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1DD7" w14:textId="2CA8F3BC" w:rsidR="000C5130" w:rsidRPr="00CC2E35" w:rsidRDefault="000C5130" w:rsidP="00806A3D">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Pielikums</w:t>
      </w:r>
      <w:proofErr w:type="spellEnd"/>
      <w:r w:rsidRPr="00CC2E35">
        <w:rPr>
          <w:rFonts w:ascii="Times New Roman" w:hAnsi="Times New Roman"/>
          <w:sz w:val="28"/>
          <w:szCs w:val="28"/>
        </w:rPr>
        <w:t xml:space="preserve"> </w:t>
      </w:r>
    </w:p>
    <w:p w14:paraId="0F80A6A3" w14:textId="77777777" w:rsidR="000C5130" w:rsidRPr="00CC2E35" w:rsidRDefault="000C5130" w:rsidP="00806A3D">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Ministru</w:t>
      </w:r>
      <w:proofErr w:type="spellEnd"/>
      <w:r w:rsidRPr="00CC2E35">
        <w:rPr>
          <w:rFonts w:ascii="Times New Roman" w:hAnsi="Times New Roman"/>
          <w:sz w:val="28"/>
          <w:szCs w:val="28"/>
        </w:rPr>
        <w:t xml:space="preserve"> </w:t>
      </w:r>
      <w:proofErr w:type="spellStart"/>
      <w:r w:rsidRPr="00CC2E35">
        <w:rPr>
          <w:rFonts w:ascii="Times New Roman" w:hAnsi="Times New Roman"/>
          <w:sz w:val="28"/>
          <w:szCs w:val="28"/>
        </w:rPr>
        <w:t>kabineta</w:t>
      </w:r>
      <w:proofErr w:type="spellEnd"/>
      <w:r w:rsidRPr="00CC2E35">
        <w:rPr>
          <w:rFonts w:ascii="Times New Roman" w:hAnsi="Times New Roman"/>
          <w:sz w:val="28"/>
          <w:szCs w:val="28"/>
        </w:rPr>
        <w:t xml:space="preserve"> </w:t>
      </w:r>
    </w:p>
    <w:p w14:paraId="55857369" w14:textId="0559280E" w:rsidR="000C5130" w:rsidRPr="00CC2E35" w:rsidRDefault="000C5130" w:rsidP="00806A3D">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w:t>
      </w:r>
      <w:proofErr w:type="spellStart"/>
      <w:r w:rsidRPr="00CC2E35">
        <w:rPr>
          <w:rFonts w:ascii="Times New Roman" w:hAnsi="Times New Roman"/>
          <w:sz w:val="28"/>
          <w:szCs w:val="28"/>
        </w:rPr>
        <w:t>gada</w:t>
      </w:r>
      <w:proofErr w:type="spellEnd"/>
      <w:r w:rsidRPr="00CC2E35">
        <w:rPr>
          <w:rFonts w:ascii="Times New Roman" w:hAnsi="Times New Roman"/>
          <w:sz w:val="28"/>
          <w:szCs w:val="28"/>
        </w:rPr>
        <w:t> </w:t>
      </w:r>
      <w:r w:rsidR="003974CE">
        <w:rPr>
          <w:rFonts w:ascii="Times New Roman" w:hAnsi="Times New Roman"/>
          <w:sz w:val="28"/>
          <w:szCs w:val="28"/>
        </w:rPr>
        <w:t>17.</w:t>
      </w:r>
      <w:r w:rsidRPr="00CC2E35">
        <w:rPr>
          <w:rFonts w:ascii="Times New Roman" w:hAnsi="Times New Roman"/>
          <w:sz w:val="28"/>
          <w:szCs w:val="28"/>
        </w:rPr>
        <w:t> </w:t>
      </w:r>
      <w:proofErr w:type="spellStart"/>
      <w:r w:rsidR="003974CE">
        <w:rPr>
          <w:rFonts w:ascii="Times New Roman" w:hAnsi="Times New Roman"/>
          <w:sz w:val="28"/>
          <w:szCs w:val="28"/>
        </w:rPr>
        <w:t>septembra</w:t>
      </w:r>
      <w:proofErr w:type="spellEnd"/>
    </w:p>
    <w:p w14:paraId="7BA965D2" w14:textId="03E35922" w:rsidR="000C5130" w:rsidRPr="00CC2E35" w:rsidRDefault="000C5130" w:rsidP="00806A3D">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noteikumiem</w:t>
      </w:r>
      <w:proofErr w:type="spellEnd"/>
      <w:r w:rsidRPr="00CC2E35">
        <w:rPr>
          <w:rFonts w:ascii="Times New Roman" w:hAnsi="Times New Roman"/>
          <w:sz w:val="28"/>
          <w:szCs w:val="28"/>
        </w:rPr>
        <w:t xml:space="preserve"> Nr. </w:t>
      </w:r>
      <w:r w:rsidR="003974CE">
        <w:rPr>
          <w:rFonts w:ascii="Times New Roman" w:hAnsi="Times New Roman"/>
          <w:sz w:val="28"/>
          <w:szCs w:val="28"/>
        </w:rPr>
        <w:t>431</w:t>
      </w:r>
      <w:bookmarkStart w:id="0" w:name="_GoBack"/>
      <w:bookmarkEnd w:id="0"/>
    </w:p>
    <w:p w14:paraId="74BADC81" w14:textId="11C978BF" w:rsidR="0022600A" w:rsidRDefault="0022600A" w:rsidP="00806A3D">
      <w:pPr>
        <w:shd w:val="clear" w:color="auto" w:fill="FFFFFF"/>
        <w:spacing w:after="0" w:line="240" w:lineRule="auto"/>
        <w:jc w:val="right"/>
        <w:rPr>
          <w:rFonts w:ascii="Times New Roman" w:eastAsia="Times New Roman" w:hAnsi="Times New Roman" w:cs="Times New Roman"/>
          <w:sz w:val="28"/>
          <w:szCs w:val="28"/>
          <w:lang w:eastAsia="lv-LV"/>
        </w:rPr>
      </w:pPr>
    </w:p>
    <w:p w14:paraId="7929EC5C" w14:textId="00A2A64B" w:rsidR="0019589A" w:rsidRPr="0019589A" w:rsidRDefault="0019589A" w:rsidP="0019589A">
      <w:pPr>
        <w:shd w:val="clear" w:color="auto" w:fill="FFFFFF"/>
        <w:spacing w:after="0" w:line="240" w:lineRule="auto"/>
        <w:jc w:val="center"/>
        <w:rPr>
          <w:rFonts w:ascii="Times New Roman" w:eastAsia="Times New Roman" w:hAnsi="Times New Roman" w:cs="Times New Roman"/>
          <w:b/>
          <w:sz w:val="28"/>
          <w:szCs w:val="28"/>
          <w:lang w:eastAsia="lv-LV"/>
        </w:rPr>
      </w:pPr>
      <w:r w:rsidRPr="0019589A">
        <w:rPr>
          <w:rFonts w:ascii="Times New Roman" w:eastAsia="Times New Roman" w:hAnsi="Times New Roman" w:cs="Times New Roman"/>
          <w:b/>
          <w:sz w:val="28"/>
          <w:szCs w:val="28"/>
          <w:lang w:val="lv-LV" w:eastAsia="lv-LV"/>
        </w:rPr>
        <w:t>Līgums par valsts pārvaldes uzdevuma – valsts vārdā veikt valsts dzīvojamo māju privatizāciju veicošās institūcijas pienākumus – veikšanu</w:t>
      </w:r>
    </w:p>
    <w:p w14:paraId="46D265AE" w14:textId="77777777" w:rsidR="0019589A" w:rsidRPr="000C5130" w:rsidRDefault="0019589A" w:rsidP="00806A3D">
      <w:pPr>
        <w:shd w:val="clear" w:color="auto" w:fill="FFFFFF"/>
        <w:spacing w:after="0" w:line="240" w:lineRule="auto"/>
        <w:jc w:val="right"/>
        <w:rPr>
          <w:rFonts w:ascii="Times New Roman" w:eastAsia="Times New Roman" w:hAnsi="Times New Roman" w:cs="Times New Roman"/>
          <w:sz w:val="28"/>
          <w:szCs w:val="28"/>
          <w:lang w:eastAsia="lv-LV"/>
        </w:rPr>
      </w:pPr>
    </w:p>
    <w:p w14:paraId="01415E58" w14:textId="77777777" w:rsidR="0022600A" w:rsidRPr="00D51F30" w:rsidRDefault="0022600A" w:rsidP="00806A3D">
      <w:pPr>
        <w:shd w:val="clear" w:color="auto" w:fill="FFFFFF"/>
        <w:spacing w:after="0" w:line="240" w:lineRule="auto"/>
        <w:jc w:val="both"/>
        <w:rPr>
          <w:rFonts w:ascii="Times New Roman" w:eastAsia="Times New Roman" w:hAnsi="Times New Roman" w:cs="Times New Roman"/>
          <w:sz w:val="28"/>
          <w:szCs w:val="28"/>
          <w:lang w:val="lv-LV" w:eastAsia="lv-LV"/>
        </w:rPr>
      </w:pPr>
      <w:bookmarkStart w:id="1" w:name="601247"/>
      <w:bookmarkStart w:id="2" w:name="n-601247"/>
      <w:bookmarkEnd w:id="1"/>
      <w:bookmarkEnd w:id="2"/>
      <w:r w:rsidRPr="00D51F30">
        <w:rPr>
          <w:rFonts w:ascii="Times New Roman" w:eastAsia="Times New Roman" w:hAnsi="Times New Roman" w:cs="Times New Roman"/>
          <w:sz w:val="28"/>
          <w:szCs w:val="28"/>
          <w:lang w:val="lv-LV" w:eastAsia="lv-LV"/>
        </w:rPr>
        <w:t>Rīgā, 2019. gada ___._______</w:t>
      </w:r>
    </w:p>
    <w:p w14:paraId="43CD052C" w14:textId="009D251D" w:rsidR="0022600A" w:rsidRPr="00D51F30" w:rsidRDefault="0022600A" w:rsidP="00806A3D">
      <w:pPr>
        <w:shd w:val="clear" w:color="auto" w:fill="FFFFFF"/>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b/>
          <w:bCs/>
          <w:sz w:val="28"/>
          <w:szCs w:val="28"/>
          <w:bdr w:val="none" w:sz="0" w:space="0" w:color="auto" w:frame="1"/>
          <w:lang w:val="lv-LV" w:eastAsia="lv-LV"/>
        </w:rPr>
        <w:t>Latvijas Republika Ekonomikas ministrijas</w:t>
      </w:r>
      <w:r w:rsidRPr="00D51F30">
        <w:rPr>
          <w:rFonts w:ascii="Times New Roman" w:eastAsia="Times New Roman" w:hAnsi="Times New Roman" w:cs="Times New Roman"/>
          <w:sz w:val="28"/>
          <w:szCs w:val="28"/>
          <w:lang w:val="lv-LV" w:eastAsia="lv-LV"/>
        </w:rPr>
        <w:t xml:space="preserve"> (vienotais reģistrācijas </w:t>
      </w:r>
      <w:r w:rsidR="0019589A">
        <w:rPr>
          <w:rFonts w:ascii="Times New Roman" w:eastAsia="Times New Roman" w:hAnsi="Times New Roman" w:cs="Times New Roman"/>
          <w:sz w:val="28"/>
          <w:szCs w:val="28"/>
          <w:lang w:val="lv-LV" w:eastAsia="lv-LV"/>
        </w:rPr>
        <w:t>Nr.</w:t>
      </w:r>
      <w:r w:rsidR="00806A3D">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90000086008</w:t>
      </w:r>
      <w:r w:rsidR="00806A3D">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 xml:space="preserve"> adrese </w:t>
      </w:r>
      <w:r w:rsidR="00806A3D">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Brīvības iela 55, Rīga, LV1519) </w:t>
      </w:r>
      <w:r w:rsidRPr="00D51F30">
        <w:rPr>
          <w:rFonts w:ascii="Times New Roman" w:eastAsia="Times New Roman" w:hAnsi="Times New Roman" w:cs="Times New Roman"/>
          <w:b/>
          <w:bCs/>
          <w:sz w:val="28"/>
          <w:szCs w:val="28"/>
          <w:bdr w:val="none" w:sz="0" w:space="0" w:color="auto" w:frame="1"/>
          <w:lang w:val="lv-LV" w:eastAsia="lv-LV"/>
        </w:rPr>
        <w:t>personā</w:t>
      </w:r>
      <w:r w:rsidRPr="00D51F30">
        <w:rPr>
          <w:rFonts w:ascii="Times New Roman" w:eastAsia="Times New Roman" w:hAnsi="Times New Roman" w:cs="Times New Roman"/>
          <w:sz w:val="28"/>
          <w:szCs w:val="28"/>
          <w:lang w:val="lv-LV" w:eastAsia="lv-LV"/>
        </w:rPr>
        <w:t>, kuras vārdā saskaņā ar ___________________________________________________ rīkojas ______________________ (turpmāk – Ministrija), no vienas puses, un </w:t>
      </w:r>
      <w:bookmarkStart w:id="3" w:name="OLE_LINK14"/>
      <w:bookmarkStart w:id="4" w:name="OLE_LINK13"/>
      <w:bookmarkStart w:id="5" w:name="OLE_LINK12"/>
      <w:bookmarkStart w:id="6" w:name="OLE_LINK11"/>
      <w:bookmarkStart w:id="7" w:name="OLE_LINK10"/>
      <w:bookmarkStart w:id="8" w:name="OLE_LINK9"/>
      <w:bookmarkStart w:id="9" w:name="OLE_LINK8"/>
      <w:bookmarkStart w:id="10" w:name="OLE_LINK7"/>
      <w:bookmarkStart w:id="11" w:name="OLE_LINK6"/>
      <w:bookmarkStart w:id="12" w:name="OLE_LINK5"/>
      <w:r w:rsidRPr="00D51F30">
        <w:rPr>
          <w:rFonts w:ascii="Times New Roman" w:eastAsia="Calibri" w:hAnsi="Times New Roman" w:cs="Times New Roman"/>
          <w:sz w:val="28"/>
          <w:szCs w:val="28"/>
          <w:lang w:val="lv-LV"/>
        </w:rPr>
        <w:t xml:space="preserve"> </w:t>
      </w:r>
      <w:bookmarkEnd w:id="3"/>
      <w:bookmarkEnd w:id="4"/>
      <w:bookmarkEnd w:id="5"/>
      <w:bookmarkEnd w:id="6"/>
      <w:bookmarkEnd w:id="7"/>
      <w:bookmarkEnd w:id="8"/>
      <w:bookmarkEnd w:id="9"/>
      <w:bookmarkEnd w:id="10"/>
      <w:bookmarkEnd w:id="11"/>
      <w:bookmarkEnd w:id="12"/>
      <w:r w:rsidRPr="00D51F30">
        <w:rPr>
          <w:rFonts w:ascii="Times New Roman" w:eastAsia="Times New Roman" w:hAnsi="Times New Roman" w:cs="Times New Roman"/>
          <w:b/>
          <w:sz w:val="28"/>
          <w:szCs w:val="28"/>
          <w:lang w:val="lv-LV" w:eastAsia="lv-LV"/>
        </w:rPr>
        <w:t xml:space="preserve">akciju sabiedrība </w:t>
      </w:r>
      <w:r w:rsidR="000C5130">
        <w:rPr>
          <w:rFonts w:ascii="Times New Roman" w:eastAsia="Calibri" w:hAnsi="Times New Roman" w:cs="Times New Roman"/>
          <w:b/>
          <w:sz w:val="28"/>
          <w:szCs w:val="28"/>
          <w:lang w:val="lv-LV"/>
        </w:rPr>
        <w:t>"</w:t>
      </w:r>
      <w:r w:rsidRPr="00D51F30">
        <w:rPr>
          <w:rFonts w:ascii="Times New Roman" w:eastAsia="Calibri" w:hAnsi="Times New Roman" w:cs="Times New Roman"/>
          <w:b/>
          <w:sz w:val="28"/>
          <w:szCs w:val="28"/>
          <w:lang w:val="lv-LV"/>
        </w:rPr>
        <w:t xml:space="preserve">Publisko aktīvu pārvaldītājs </w:t>
      </w:r>
      <w:proofErr w:type="spellStart"/>
      <w:r w:rsidRPr="00D51F30">
        <w:rPr>
          <w:rFonts w:ascii="Times New Roman" w:eastAsia="Calibri" w:hAnsi="Times New Roman" w:cs="Times New Roman"/>
          <w:b/>
          <w:sz w:val="28"/>
          <w:szCs w:val="28"/>
          <w:lang w:val="lv-LV"/>
        </w:rPr>
        <w:t>Possessor</w:t>
      </w:r>
      <w:proofErr w:type="spellEnd"/>
      <w:r w:rsidR="000C5130">
        <w:rPr>
          <w:rFonts w:ascii="Times New Roman" w:eastAsia="Calibri" w:hAnsi="Times New Roman" w:cs="Times New Roman"/>
          <w:b/>
          <w:sz w:val="28"/>
          <w:szCs w:val="28"/>
          <w:lang w:val="lv-LV"/>
        </w:rPr>
        <w:t>"</w:t>
      </w:r>
      <w:r w:rsidRPr="00D51F30">
        <w:rPr>
          <w:rFonts w:ascii="Times New Roman" w:eastAsia="Calibri" w:hAnsi="Times New Roman" w:cs="Times New Roman"/>
          <w:sz w:val="28"/>
          <w:szCs w:val="28"/>
          <w:lang w:val="lv-LV"/>
        </w:rPr>
        <w:t xml:space="preserve"> </w:t>
      </w:r>
      <w:proofErr w:type="gramStart"/>
      <w:r w:rsidRPr="00D51F30">
        <w:rPr>
          <w:rFonts w:ascii="Times New Roman" w:eastAsia="Calibri" w:hAnsi="Times New Roman" w:cs="Times New Roman"/>
          <w:sz w:val="28"/>
          <w:szCs w:val="28"/>
          <w:lang w:val="lv-LV"/>
        </w:rPr>
        <w:t>(</w:t>
      </w:r>
      <w:proofErr w:type="gramEnd"/>
      <w:r w:rsidRPr="00D51F30">
        <w:rPr>
          <w:rFonts w:ascii="Times New Roman" w:eastAsia="Calibri" w:hAnsi="Times New Roman" w:cs="Times New Roman"/>
          <w:sz w:val="28"/>
          <w:szCs w:val="28"/>
          <w:lang w:val="lv-LV"/>
        </w:rPr>
        <w:t xml:space="preserve">vienotais reģistrācijas </w:t>
      </w:r>
      <w:r w:rsidR="0019589A">
        <w:rPr>
          <w:rFonts w:ascii="Times New Roman" w:eastAsia="Calibri" w:hAnsi="Times New Roman" w:cs="Times New Roman"/>
          <w:sz w:val="28"/>
          <w:szCs w:val="28"/>
          <w:lang w:val="lv-LV"/>
        </w:rPr>
        <w:t>Nr. </w:t>
      </w:r>
      <w:r w:rsidRPr="00D51F30">
        <w:rPr>
          <w:rFonts w:ascii="Times New Roman" w:eastAsia="Calibri" w:hAnsi="Times New Roman" w:cs="Times New Roman"/>
          <w:sz w:val="28"/>
          <w:szCs w:val="28"/>
          <w:lang w:val="lv-LV"/>
        </w:rPr>
        <w:t>40003192154, juridiskā adrese – Krišjāņa Valdemāra iela 31, Rīga, LV-1887)</w:t>
      </w:r>
      <w:r w:rsidRPr="00D51F30">
        <w:rPr>
          <w:rFonts w:ascii="Times New Roman" w:eastAsia="Times New Roman" w:hAnsi="Times New Roman" w:cs="Times New Roman"/>
          <w:sz w:val="28"/>
          <w:szCs w:val="28"/>
          <w:lang w:val="lv-LV" w:eastAsia="lv-LV"/>
        </w:rPr>
        <w:t xml:space="preserve">, kuras vārdā saskaņā ar </w:t>
      </w:r>
      <w:r w:rsidR="00B82CC6">
        <w:rPr>
          <w:rFonts w:ascii="Times New Roman" w:eastAsia="Times New Roman" w:hAnsi="Times New Roman" w:cs="Times New Roman"/>
          <w:sz w:val="28"/>
          <w:szCs w:val="28"/>
          <w:lang w:val="lv-LV" w:eastAsia="lv-LV"/>
        </w:rPr>
        <w:t xml:space="preserve">_________________________ </w:t>
      </w:r>
      <w:r w:rsidRPr="00D51F30">
        <w:rPr>
          <w:rFonts w:ascii="Times New Roman" w:eastAsia="Times New Roman" w:hAnsi="Times New Roman" w:cs="Times New Roman"/>
          <w:sz w:val="28"/>
          <w:szCs w:val="28"/>
          <w:lang w:val="lv-LV" w:eastAsia="lv-LV"/>
        </w:rPr>
        <w:t>(turpmāk</w:t>
      </w:r>
      <w:r w:rsidR="00B82CC6">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 xml:space="preserve">– Pakalpojuma sniedzējs), no otras puses, turpmāk kopā saukti </w:t>
      </w:r>
      <w:r w:rsidR="000C513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Puses</w:t>
      </w:r>
      <w:r w:rsidR="000C513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 xml:space="preserve"> vai atsevišķi </w:t>
      </w:r>
      <w:r w:rsidR="000C513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Puse</w:t>
      </w:r>
      <w:r w:rsidR="000C513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 pamatojoties uz Ministru kabineta 2019.</w:t>
      </w:r>
      <w:r w:rsidR="00806A3D">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 xml:space="preserve">gada </w:t>
      </w:r>
      <w:r w:rsidR="00702B0D">
        <w:rPr>
          <w:rFonts w:ascii="Times New Roman" w:eastAsia="Times New Roman" w:hAnsi="Times New Roman" w:cs="Times New Roman"/>
          <w:sz w:val="28"/>
          <w:szCs w:val="28"/>
          <w:lang w:val="lv-LV" w:eastAsia="lv-LV"/>
        </w:rPr>
        <w:t>10.</w:t>
      </w:r>
      <w:r w:rsidR="00806A3D">
        <w:rPr>
          <w:rFonts w:ascii="Times New Roman" w:eastAsia="Times New Roman" w:hAnsi="Times New Roman" w:cs="Times New Roman"/>
          <w:sz w:val="28"/>
          <w:szCs w:val="28"/>
          <w:lang w:val="lv-LV" w:eastAsia="lv-LV"/>
        </w:rPr>
        <w:t> </w:t>
      </w:r>
      <w:r w:rsidR="00702B0D">
        <w:rPr>
          <w:rFonts w:ascii="Times New Roman" w:eastAsia="Times New Roman" w:hAnsi="Times New Roman" w:cs="Times New Roman"/>
          <w:sz w:val="28"/>
          <w:szCs w:val="28"/>
          <w:lang w:val="lv-LV" w:eastAsia="lv-LV"/>
        </w:rPr>
        <w:t xml:space="preserve">septembra </w:t>
      </w:r>
      <w:r w:rsidRPr="00D51F30">
        <w:rPr>
          <w:rFonts w:ascii="Times New Roman" w:eastAsia="Times New Roman" w:hAnsi="Times New Roman" w:cs="Times New Roman"/>
          <w:sz w:val="28"/>
          <w:szCs w:val="28"/>
          <w:lang w:val="lv-LV" w:eastAsia="lv-LV"/>
        </w:rPr>
        <w:t>noteikumu Nr.</w:t>
      </w:r>
      <w:r w:rsidR="00806A3D">
        <w:rPr>
          <w:rFonts w:ascii="Times New Roman" w:eastAsia="Times New Roman" w:hAnsi="Times New Roman" w:cs="Times New Roman"/>
          <w:sz w:val="28"/>
          <w:szCs w:val="28"/>
          <w:lang w:val="lv-LV" w:eastAsia="lv-LV"/>
        </w:rPr>
        <w:t xml:space="preserve">   </w:t>
      </w:r>
      <w:r w:rsidR="000C513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bCs/>
          <w:sz w:val="28"/>
          <w:szCs w:val="28"/>
          <w:lang w:val="lv-LV" w:eastAsia="lv-LV"/>
        </w:rPr>
        <w:t>Noteikumi par valsts dzīvojamo māju privatizāciju veicošās institūcijas pārvaldes uzdevuma deleģēšanu</w:t>
      </w:r>
      <w:r w:rsidR="000C5130">
        <w:rPr>
          <w:rFonts w:ascii="Times New Roman" w:eastAsia="Times New Roman" w:hAnsi="Times New Roman" w:cs="Times New Roman"/>
          <w:bCs/>
          <w:sz w:val="28"/>
          <w:szCs w:val="28"/>
          <w:lang w:val="lv-LV" w:eastAsia="lv-LV"/>
        </w:rPr>
        <w:t>"</w:t>
      </w:r>
      <w:r w:rsidRPr="00D51F30">
        <w:rPr>
          <w:rFonts w:ascii="Times New Roman" w:eastAsia="Times New Roman" w:hAnsi="Times New Roman" w:cs="Times New Roman"/>
          <w:bCs/>
          <w:sz w:val="28"/>
          <w:szCs w:val="28"/>
          <w:lang w:val="lv-LV" w:eastAsia="lv-LV"/>
        </w:rPr>
        <w:t xml:space="preserve"> </w:t>
      </w:r>
      <w:r w:rsidR="00702B0D">
        <w:rPr>
          <w:rFonts w:ascii="Times New Roman" w:eastAsia="Times New Roman" w:hAnsi="Times New Roman" w:cs="Times New Roman"/>
          <w:bCs/>
          <w:sz w:val="28"/>
          <w:szCs w:val="28"/>
          <w:lang w:val="lv-LV" w:eastAsia="lv-LV"/>
        </w:rPr>
        <w:t xml:space="preserve">2. </w:t>
      </w:r>
      <w:r w:rsidRPr="00D51F30">
        <w:rPr>
          <w:rFonts w:ascii="Times New Roman" w:eastAsia="Times New Roman" w:hAnsi="Times New Roman" w:cs="Times New Roman"/>
          <w:bCs/>
          <w:sz w:val="28"/>
          <w:szCs w:val="28"/>
          <w:lang w:val="lv-LV" w:eastAsia="lv-LV"/>
        </w:rPr>
        <w:t>punktu</w:t>
      </w:r>
      <w:r w:rsidRPr="00D51F30">
        <w:rPr>
          <w:rFonts w:ascii="Times New Roman" w:eastAsia="Times New Roman" w:hAnsi="Times New Roman" w:cs="Times New Roman"/>
          <w:sz w:val="28"/>
          <w:szCs w:val="28"/>
          <w:lang w:val="lv-LV" w:eastAsia="lv-LV"/>
        </w:rPr>
        <w:t>, saskaņā ar kuru Pakalpojuma sniedzējam deleģēts valsts pārvaldes uzdevums –valsts vārdā veikt valsts dzīvojamo māju privatizāciju veicošās institūcijas pienākumus</w:t>
      </w:r>
      <w:r w:rsidR="00806A3D">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 noslēdz šādu līgumu par valsts pārvaldes uzdevuma veikšanu (turpmāk – Līgums).</w:t>
      </w:r>
    </w:p>
    <w:p w14:paraId="2B4C5376" w14:textId="77777777" w:rsidR="0022600A" w:rsidRPr="00806A3D" w:rsidRDefault="0022600A" w:rsidP="00806A3D">
      <w:pPr>
        <w:shd w:val="clear" w:color="auto" w:fill="FFFFFF"/>
        <w:spacing w:after="0" w:line="240" w:lineRule="auto"/>
        <w:jc w:val="both"/>
        <w:rPr>
          <w:rFonts w:ascii="Times New Roman" w:eastAsia="Times New Roman" w:hAnsi="Times New Roman" w:cs="Times New Roman"/>
          <w:sz w:val="28"/>
          <w:szCs w:val="28"/>
          <w:lang w:val="lv-LV" w:eastAsia="lv-LV"/>
        </w:rPr>
      </w:pPr>
    </w:p>
    <w:p w14:paraId="2A2A9914" w14:textId="40FF03EC" w:rsidR="0022600A" w:rsidRDefault="0022600A" w:rsidP="00806A3D">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1. Līguma priekšmets</w:t>
      </w:r>
    </w:p>
    <w:p w14:paraId="12463CE5" w14:textId="77777777" w:rsidR="004C3249" w:rsidRPr="00D51F30" w:rsidRDefault="004C3249" w:rsidP="00806A3D">
      <w:pPr>
        <w:shd w:val="clear" w:color="auto" w:fill="FFFFFF"/>
        <w:spacing w:after="0" w:line="240" w:lineRule="auto"/>
        <w:jc w:val="center"/>
        <w:rPr>
          <w:rFonts w:ascii="Times New Roman" w:eastAsia="Times New Roman" w:hAnsi="Times New Roman" w:cs="Times New Roman"/>
          <w:b/>
          <w:bCs/>
          <w:sz w:val="28"/>
          <w:szCs w:val="28"/>
          <w:lang w:val="lv-LV" w:eastAsia="lv-LV"/>
        </w:rPr>
      </w:pPr>
    </w:p>
    <w:p w14:paraId="3F3F6B7C"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Līgums nosaka kārtību, kādā Pakalpojuma sniedzējs veic tam deleģēto valsts pārvaldes uzdevumu, vienojoties par konkrētu valsts pārvaldes uzdevuma veikšanas kārtību, noteikumiem un termiņiem.</w:t>
      </w:r>
    </w:p>
    <w:p w14:paraId="7F0B3801" w14:textId="77777777" w:rsidR="0022600A" w:rsidRPr="00806A3D" w:rsidRDefault="0022600A" w:rsidP="00806A3D">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14:paraId="6C7074E6" w14:textId="124E9536" w:rsidR="0022600A" w:rsidRDefault="0022600A" w:rsidP="00806A3D">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2. Pakalpojuma sniedzēja tiesības un pienākumi</w:t>
      </w:r>
    </w:p>
    <w:p w14:paraId="6BBEF2D6" w14:textId="77777777" w:rsidR="004C3249" w:rsidRPr="00D51F30" w:rsidRDefault="004C3249" w:rsidP="00806A3D">
      <w:pPr>
        <w:shd w:val="clear" w:color="auto" w:fill="FFFFFF"/>
        <w:spacing w:after="0" w:line="240" w:lineRule="auto"/>
        <w:jc w:val="center"/>
        <w:rPr>
          <w:rFonts w:ascii="Times New Roman" w:eastAsia="Times New Roman" w:hAnsi="Times New Roman" w:cs="Times New Roman"/>
          <w:b/>
          <w:bCs/>
          <w:sz w:val="28"/>
          <w:szCs w:val="28"/>
          <w:lang w:val="lv-LV" w:eastAsia="lv-LV"/>
        </w:rPr>
      </w:pPr>
    </w:p>
    <w:p w14:paraId="3141832F"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2.1. Pakalpojuma sniedzējam, veicot valsts pārvaldes uzdevumu, ir šādas tiesības:</w:t>
      </w:r>
    </w:p>
    <w:p w14:paraId="39525DA5"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2.1.1. Līgumā noteiktajā kārtībā un apmērā saņemt  izdevumu atlīdzību par valsts pārvaldes uzdevuma pienācīgu veikšanu;</w:t>
      </w:r>
    </w:p>
    <w:p w14:paraId="27DF45EE" w14:textId="1BDD82E4"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2.1.2. </w:t>
      </w:r>
      <w:r w:rsidR="006921CE">
        <w:rPr>
          <w:rFonts w:ascii="Times New Roman" w:eastAsia="Times New Roman" w:hAnsi="Times New Roman" w:cs="Times New Roman"/>
          <w:sz w:val="28"/>
          <w:szCs w:val="28"/>
          <w:lang w:val="lv-LV" w:eastAsia="lv-LV"/>
        </w:rPr>
        <w:t>normatīvajos aktos valsts dzīvojamo māju privatizāciju veicošajai institūcijai noteiktās tiesības</w:t>
      </w:r>
      <w:r w:rsidR="00E54FE4">
        <w:rPr>
          <w:rFonts w:ascii="Times New Roman" w:eastAsia="Times New Roman" w:hAnsi="Times New Roman" w:cs="Times New Roman"/>
          <w:sz w:val="28"/>
          <w:szCs w:val="28"/>
          <w:lang w:val="lv-LV" w:eastAsia="lv-LV"/>
        </w:rPr>
        <w:t>;</w:t>
      </w:r>
    </w:p>
    <w:p w14:paraId="44E2453B" w14:textId="77777777" w:rsidR="00B82CC6"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2.1.3. iesniegt saskaņošanai Ministrijā precizētu Līguma 2.2.2.</w:t>
      </w:r>
      <w:r w:rsidR="00806A3D">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apakšpunktā minēto izdevumu tāmi, ja gada ietvaros stājas spēkā normatīvie akti, kas maina valsts pārvaldes uzdevuma apjomu, vai ja mainās</w:t>
      </w:r>
      <w:r w:rsidR="00B82CC6">
        <w:rPr>
          <w:rFonts w:ascii="Times New Roman" w:eastAsia="Times New Roman" w:hAnsi="Times New Roman" w:cs="Times New Roman"/>
          <w:sz w:val="28"/>
          <w:szCs w:val="28"/>
          <w:lang w:val="lv-LV" w:eastAsia="lv-LV"/>
        </w:rPr>
        <w:br/>
      </w:r>
    </w:p>
    <w:p w14:paraId="49AF33E4" w14:textId="77777777" w:rsidR="00B82CC6" w:rsidRDefault="00B82CC6">
      <w:pPr>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br w:type="page"/>
      </w:r>
    </w:p>
    <w:p w14:paraId="3B8A7DC6" w14:textId="65E9E8B4" w:rsidR="0022600A" w:rsidRPr="00D51F30" w:rsidRDefault="0022600A" w:rsidP="00B82CC6">
      <w:pPr>
        <w:shd w:val="clear" w:color="auto" w:fill="FFFFFF"/>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lastRenderedPageBreak/>
        <w:t xml:space="preserve">valsts pārvaldes uzdevuma izmaksas. </w:t>
      </w:r>
      <w:r w:rsidR="00806A3D">
        <w:rPr>
          <w:rFonts w:ascii="Times New Roman" w:eastAsia="Times New Roman" w:hAnsi="Times New Roman" w:cs="Times New Roman"/>
          <w:sz w:val="28"/>
          <w:szCs w:val="28"/>
          <w:lang w:val="lv-LV" w:eastAsia="lv-LV"/>
        </w:rPr>
        <w:t>Ja v</w:t>
      </w:r>
      <w:r w:rsidRPr="00D51F30">
        <w:rPr>
          <w:rFonts w:ascii="Times New Roman" w:eastAsia="Times New Roman" w:hAnsi="Times New Roman" w:cs="Times New Roman"/>
          <w:sz w:val="28"/>
          <w:szCs w:val="28"/>
          <w:lang w:val="lv-LV" w:eastAsia="lv-LV"/>
        </w:rPr>
        <w:t>alsts pārvaldes uzdevuma izmaks</w:t>
      </w:r>
      <w:r w:rsidR="00806A3D">
        <w:rPr>
          <w:rFonts w:ascii="Times New Roman" w:eastAsia="Times New Roman" w:hAnsi="Times New Roman" w:cs="Times New Roman"/>
          <w:sz w:val="28"/>
          <w:szCs w:val="28"/>
          <w:lang w:val="lv-LV" w:eastAsia="lv-LV"/>
        </w:rPr>
        <w:t>as</w:t>
      </w:r>
      <w:r w:rsidR="0019589A">
        <w:rPr>
          <w:rFonts w:ascii="Times New Roman" w:eastAsia="Times New Roman" w:hAnsi="Times New Roman" w:cs="Times New Roman"/>
          <w:sz w:val="28"/>
          <w:szCs w:val="28"/>
          <w:lang w:val="lv-LV" w:eastAsia="lv-LV"/>
        </w:rPr>
        <w:t xml:space="preserve"> palielinās</w:t>
      </w:r>
      <w:r w:rsidRPr="00D51F30">
        <w:rPr>
          <w:rFonts w:ascii="Times New Roman" w:eastAsia="Times New Roman" w:hAnsi="Times New Roman" w:cs="Times New Roman"/>
          <w:sz w:val="28"/>
          <w:szCs w:val="28"/>
          <w:lang w:val="lv-LV" w:eastAsia="lv-LV"/>
        </w:rPr>
        <w:t>, Pakalpojuma sniedzējs pamato t</w:t>
      </w:r>
      <w:r w:rsidR="00806A3D">
        <w:rPr>
          <w:rFonts w:ascii="Times New Roman" w:eastAsia="Times New Roman" w:hAnsi="Times New Roman" w:cs="Times New Roman"/>
          <w:sz w:val="28"/>
          <w:szCs w:val="28"/>
          <w:lang w:val="lv-LV" w:eastAsia="lv-LV"/>
        </w:rPr>
        <w:t>o</w:t>
      </w:r>
      <w:r w:rsidRPr="00D51F30">
        <w:rPr>
          <w:rFonts w:ascii="Times New Roman" w:eastAsia="Times New Roman" w:hAnsi="Times New Roman" w:cs="Times New Roman"/>
          <w:sz w:val="28"/>
          <w:szCs w:val="28"/>
          <w:lang w:val="lv-LV" w:eastAsia="lv-LV"/>
        </w:rPr>
        <w:t xml:space="preserve"> veidošanos</w:t>
      </w:r>
      <w:r w:rsidR="0069492A">
        <w:rPr>
          <w:rFonts w:ascii="Times New Roman" w:eastAsia="Times New Roman" w:hAnsi="Times New Roman" w:cs="Times New Roman"/>
          <w:sz w:val="28"/>
          <w:szCs w:val="28"/>
          <w:lang w:val="lv-LV" w:eastAsia="lv-LV"/>
        </w:rPr>
        <w:t>.</w:t>
      </w:r>
    </w:p>
    <w:p w14:paraId="4B07E541" w14:textId="5466144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 Pakalpojuma sniedzējam, veicot valsts pārvaldes uzdevumu, ir šādi pienākumi:</w:t>
      </w:r>
      <w:r w:rsidR="0019589A">
        <w:rPr>
          <w:rFonts w:ascii="Times New Roman" w:eastAsia="Times New Roman" w:hAnsi="Times New Roman" w:cs="Times New Roman"/>
          <w:sz w:val="28"/>
          <w:szCs w:val="28"/>
          <w:lang w:val="lv-LV" w:eastAsia="lv-LV"/>
        </w:rPr>
        <w:t xml:space="preserve"> </w:t>
      </w:r>
    </w:p>
    <w:p w14:paraId="08F2BDAB" w14:textId="707AA213"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2.2.1. veikt valsts pārvaldes uzdevumu atbilstoši </w:t>
      </w:r>
      <w:r w:rsidR="0019589A">
        <w:rPr>
          <w:rFonts w:ascii="Times New Roman" w:eastAsia="Times New Roman" w:hAnsi="Times New Roman" w:cs="Times New Roman"/>
          <w:sz w:val="28"/>
          <w:szCs w:val="28"/>
          <w:lang w:val="lv-LV" w:eastAsia="lv-LV"/>
        </w:rPr>
        <w:t xml:space="preserve">spēkā esošajiem </w:t>
      </w:r>
      <w:r w:rsidRPr="00D51F30">
        <w:rPr>
          <w:rFonts w:ascii="Times New Roman" w:eastAsia="Times New Roman" w:hAnsi="Times New Roman" w:cs="Times New Roman"/>
          <w:sz w:val="28"/>
          <w:szCs w:val="28"/>
          <w:lang w:val="lv-LV" w:eastAsia="lv-LV"/>
        </w:rPr>
        <w:t>normatīvajiem aktiem, kas regulē ar valsts pārvaldes uzdevuma izpildi saistītos jautājumus;</w:t>
      </w:r>
    </w:p>
    <w:p w14:paraId="6362EE6F" w14:textId="3A3D30F6"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2.2.2. katru gadu līdz </w:t>
      </w:r>
      <w:r w:rsidR="00B82CC6">
        <w:rPr>
          <w:rFonts w:ascii="Times New Roman" w:eastAsia="Times New Roman" w:hAnsi="Times New Roman" w:cs="Times New Roman"/>
          <w:sz w:val="28"/>
          <w:szCs w:val="28"/>
          <w:lang w:val="lv-LV" w:eastAsia="lv-LV"/>
        </w:rPr>
        <w:t>3</w:t>
      </w:r>
      <w:r w:rsidR="00F73994">
        <w:rPr>
          <w:rFonts w:ascii="Times New Roman" w:eastAsia="Times New Roman" w:hAnsi="Times New Roman" w:cs="Times New Roman"/>
          <w:sz w:val="28"/>
          <w:szCs w:val="28"/>
          <w:lang w:val="lv-LV" w:eastAsia="lv-LV"/>
        </w:rPr>
        <w:t>0</w:t>
      </w:r>
      <w:r w:rsidRPr="00D51F30">
        <w:rPr>
          <w:rFonts w:ascii="Times New Roman" w:eastAsia="Times New Roman" w:hAnsi="Times New Roman" w:cs="Times New Roman"/>
          <w:sz w:val="28"/>
          <w:szCs w:val="28"/>
          <w:lang w:val="lv-LV" w:eastAsia="lv-LV"/>
        </w:rPr>
        <w:t>.</w:t>
      </w:r>
      <w:r w:rsidR="00806A3D">
        <w:rPr>
          <w:rFonts w:ascii="Times New Roman" w:eastAsia="Times New Roman" w:hAnsi="Times New Roman" w:cs="Times New Roman"/>
          <w:sz w:val="28"/>
          <w:szCs w:val="28"/>
          <w:lang w:val="lv-LV" w:eastAsia="lv-LV"/>
        </w:rPr>
        <w:t> </w:t>
      </w:r>
      <w:r w:rsidR="00B82CC6">
        <w:rPr>
          <w:rFonts w:ascii="Times New Roman" w:eastAsia="Times New Roman" w:hAnsi="Times New Roman" w:cs="Times New Roman"/>
          <w:sz w:val="28"/>
          <w:szCs w:val="28"/>
          <w:lang w:val="lv-LV" w:eastAsia="lv-LV"/>
        </w:rPr>
        <w:t>decembrim</w:t>
      </w:r>
      <w:r w:rsidRPr="00D51F30">
        <w:rPr>
          <w:rFonts w:ascii="Times New Roman" w:eastAsia="Times New Roman" w:hAnsi="Times New Roman" w:cs="Times New Roman"/>
          <w:sz w:val="28"/>
          <w:szCs w:val="28"/>
          <w:lang w:val="lv-LV" w:eastAsia="lv-LV"/>
        </w:rPr>
        <w:t xml:space="preserve"> iesniegt Ministrijā </w:t>
      </w:r>
      <w:r w:rsidR="0019589A">
        <w:rPr>
          <w:rFonts w:ascii="Times New Roman" w:eastAsia="Times New Roman" w:hAnsi="Times New Roman" w:cs="Times New Roman"/>
          <w:sz w:val="28"/>
          <w:szCs w:val="28"/>
          <w:lang w:val="lv-LV" w:eastAsia="lv-LV"/>
        </w:rPr>
        <w:t xml:space="preserve">prognozējamo </w:t>
      </w:r>
      <w:r w:rsidR="00B82CC6">
        <w:rPr>
          <w:rFonts w:ascii="Times New Roman" w:eastAsia="Times New Roman" w:hAnsi="Times New Roman" w:cs="Times New Roman"/>
          <w:sz w:val="28"/>
          <w:szCs w:val="28"/>
          <w:lang w:val="lv-LV" w:eastAsia="lv-LV"/>
        </w:rPr>
        <w:t>nākamā</w:t>
      </w:r>
      <w:r w:rsidRPr="00D51F30">
        <w:rPr>
          <w:rFonts w:ascii="Times New Roman" w:eastAsia="Times New Roman" w:hAnsi="Times New Roman" w:cs="Times New Roman"/>
          <w:sz w:val="28"/>
          <w:szCs w:val="28"/>
          <w:lang w:val="lv-LV" w:eastAsia="lv-LV"/>
        </w:rPr>
        <w:t xml:space="preserve"> gada izdevumu tāmi un tās pamatojumu;</w:t>
      </w:r>
    </w:p>
    <w:p w14:paraId="656203B2" w14:textId="2F33E1F0"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2.2.3. līdz 2019.</w:t>
      </w:r>
      <w:r w:rsidR="004C3249">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gada __._______ iesniegt Ministrijā 2019.</w:t>
      </w:r>
      <w:r w:rsidR="004C3249">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 xml:space="preserve">gada </w:t>
      </w:r>
      <w:r w:rsidR="00A83EF3">
        <w:rPr>
          <w:rFonts w:ascii="Times New Roman" w:eastAsia="Times New Roman" w:hAnsi="Times New Roman" w:cs="Times New Roman"/>
          <w:sz w:val="28"/>
          <w:szCs w:val="28"/>
          <w:lang w:val="lv-LV" w:eastAsia="lv-LV"/>
        </w:rPr>
        <w:t>prognozējamo</w:t>
      </w:r>
      <w:r w:rsidRPr="00D51F30">
        <w:rPr>
          <w:rFonts w:ascii="Times New Roman" w:eastAsia="Times New Roman" w:hAnsi="Times New Roman" w:cs="Times New Roman"/>
          <w:sz w:val="28"/>
          <w:szCs w:val="28"/>
          <w:lang w:val="lv-LV" w:eastAsia="lv-LV"/>
        </w:rPr>
        <w:t xml:space="preserve"> izdevumu tāmi un izdevumu pamatojumu;</w:t>
      </w:r>
    </w:p>
    <w:p w14:paraId="7C34A8AA"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2.2.4. mēneša laikā pēc kārtējā ceturkšņa beigām iesniegt Ministrijā pārskatu par valsts pārvaldes uzdevuma veikšanu un finanšu līdzekļu izlietojumu iepriekšējā ceturksnī;</w:t>
      </w:r>
    </w:p>
    <w:p w14:paraId="0B377C45"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2.2.5. nekavējoties informēt Ministriju par procedūras vai organizācijas izmaiņām, kas var ietekmēt Līguma īstenošanu, kā arī par visiem notikumiem, kas var kaitēt veiksmīgai valsts pārvaldes uzdevuma veikšanai;</w:t>
      </w:r>
    </w:p>
    <w:p w14:paraId="6AA715F1" w14:textId="2937DB9D"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2.2.6. sniegt Ministrijai papildu informāciju par valsts pārvaldes uzdevuma veikšanas gaitu vai par valsts piešķirto finanšu līdzekļu izlietojumu 10 darbdienu laikā pēc </w:t>
      </w:r>
      <w:r w:rsidR="001D4FFA">
        <w:rPr>
          <w:rFonts w:ascii="Times New Roman" w:eastAsia="Times New Roman" w:hAnsi="Times New Roman" w:cs="Times New Roman"/>
          <w:sz w:val="28"/>
          <w:szCs w:val="28"/>
          <w:lang w:val="lv-LV" w:eastAsia="lv-LV"/>
        </w:rPr>
        <w:t>informācijas</w:t>
      </w:r>
      <w:r w:rsidRPr="00D51F30">
        <w:rPr>
          <w:rFonts w:ascii="Times New Roman" w:eastAsia="Times New Roman" w:hAnsi="Times New Roman" w:cs="Times New Roman"/>
          <w:sz w:val="28"/>
          <w:szCs w:val="28"/>
          <w:lang w:val="lv-LV" w:eastAsia="lv-LV"/>
        </w:rPr>
        <w:t xml:space="preserve"> pieprasījuma, ja pieprasījumā nav norādīts cits termiņš;</w:t>
      </w:r>
    </w:p>
    <w:p w14:paraId="2701A534"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2.2.7. 10 darbdienu laikā pēc valsts pārvaldes uzdevuma deleģējuma izbeigšanās iesniegt Ministrijā pārskatu par valsts pārvaldes uzdevuma veikšanu un finanšu līdzekļu izlietojumu pēdējā kalendāra gadā;</w:t>
      </w:r>
    </w:p>
    <w:p w14:paraId="052B8FE4"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2.2.8. nodrošinot valsts pārvaldes uzdevuma veikšanas nepārtrauktību, nodot visu ar valsts pārvaldes uzdevuma veikšanu saistīto informāciju un dokumentus personai vai institūcijai, kurai Ministru kabinets deleģē vai nosaka valsts pārvaldes uzdevuma turpmāku veikšanu.</w:t>
      </w:r>
    </w:p>
    <w:p w14:paraId="733BC2B1" w14:textId="77777777" w:rsidR="0022600A" w:rsidRPr="004C3249" w:rsidRDefault="0022600A" w:rsidP="00806A3D">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14:paraId="56A8E83A" w14:textId="3D7E7B5D" w:rsidR="0022600A" w:rsidRDefault="0022600A" w:rsidP="004C324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3. Ministrijas tiesības un pienākumi</w:t>
      </w:r>
    </w:p>
    <w:p w14:paraId="384F8523" w14:textId="77777777" w:rsidR="004C3249" w:rsidRPr="00D51F30" w:rsidRDefault="004C3249" w:rsidP="004C3249">
      <w:pPr>
        <w:shd w:val="clear" w:color="auto" w:fill="FFFFFF"/>
        <w:spacing w:after="0" w:line="240" w:lineRule="auto"/>
        <w:jc w:val="center"/>
        <w:rPr>
          <w:rFonts w:ascii="Times New Roman" w:eastAsia="Times New Roman" w:hAnsi="Times New Roman" w:cs="Times New Roman"/>
          <w:b/>
          <w:bCs/>
          <w:sz w:val="28"/>
          <w:szCs w:val="28"/>
          <w:lang w:val="lv-LV" w:eastAsia="lv-LV"/>
        </w:rPr>
      </w:pPr>
    </w:p>
    <w:p w14:paraId="28E1D083"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3.1. Ministrijai, funkcionāli pārraugot valsts pārvaldes uzdevuma veikšanu, ir šādas tiesības:</w:t>
      </w:r>
    </w:p>
    <w:p w14:paraId="7A090A74"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3.1.1. pieprasīt no Pakalpojuma sniedzēja informāciju par valsts pārvaldes uzdevuma veikšanu un par piešķirtā finansējuma izlietojumu;</w:t>
      </w:r>
    </w:p>
    <w:p w14:paraId="47E2EE50" w14:textId="1792D0C3" w:rsidR="0022600A"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3.1.2. pieprasīt papildu informāciju par Līguma 2.2.2., 2.2.3., 2.2.4. un 2.2.7. apakšpunktā minētajiem dokumentiem</w:t>
      </w:r>
      <w:r w:rsidR="0069492A">
        <w:rPr>
          <w:rFonts w:ascii="Times New Roman" w:eastAsia="Times New Roman" w:hAnsi="Times New Roman" w:cs="Times New Roman"/>
          <w:sz w:val="28"/>
          <w:szCs w:val="28"/>
          <w:lang w:val="lv-LV" w:eastAsia="lv-LV"/>
        </w:rPr>
        <w:t>.</w:t>
      </w:r>
    </w:p>
    <w:p w14:paraId="67DD5BBC"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3.2. Ministrijai, funkcionāli pārraugot valsts pārvaldes uzdevuma veikšanu, ir šādi pienākumi:</w:t>
      </w:r>
    </w:p>
    <w:p w14:paraId="321531FC" w14:textId="0BD4D863"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3.2.1. 15 darbdienu laikā pēc izdevumu tāmes saņemšanas vai astoņu darbdienu laikā pēc papildu informācijas saņemšanas izskatīt un apstiprināt Līguma 2.2.2. vai 2.2.3. apakšpunktā minēto izdevumu tāmi</w:t>
      </w:r>
      <w:r w:rsidR="00A83EF3">
        <w:rPr>
          <w:rFonts w:ascii="Times New Roman" w:eastAsia="Times New Roman" w:hAnsi="Times New Roman" w:cs="Times New Roman"/>
          <w:sz w:val="28"/>
          <w:szCs w:val="28"/>
          <w:lang w:val="lv-LV" w:eastAsia="lv-LV"/>
        </w:rPr>
        <w:t>,</w:t>
      </w:r>
      <w:r w:rsidR="004C3249">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nosūt</w:t>
      </w:r>
      <w:r w:rsidR="00A83EF3">
        <w:rPr>
          <w:rFonts w:ascii="Times New Roman" w:eastAsia="Times New Roman" w:hAnsi="Times New Roman" w:cs="Times New Roman"/>
          <w:sz w:val="28"/>
          <w:szCs w:val="28"/>
          <w:lang w:val="lv-LV" w:eastAsia="lv-LV"/>
        </w:rPr>
        <w:t>o</w:t>
      </w:r>
      <w:r w:rsidRPr="00D51F30">
        <w:rPr>
          <w:rFonts w:ascii="Times New Roman" w:eastAsia="Times New Roman" w:hAnsi="Times New Roman" w:cs="Times New Roman"/>
          <w:sz w:val="28"/>
          <w:szCs w:val="28"/>
          <w:lang w:val="lv-LV" w:eastAsia="lv-LV"/>
        </w:rPr>
        <w:t>t rakstisku apstiprinājumu Pakalpojuma sniedzējam;</w:t>
      </w:r>
    </w:p>
    <w:p w14:paraId="722B5F98" w14:textId="47616028"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lastRenderedPageBreak/>
        <w:t xml:space="preserve">3.2.2. iesniegt pieprasījumu par valsts pārvaldes uzdevuma veikšanai nepieciešamo līdzekļu piešķiršanu </w:t>
      </w:r>
      <w:r w:rsidR="002B5635">
        <w:rPr>
          <w:rFonts w:ascii="Times New Roman" w:eastAsia="Times New Roman" w:hAnsi="Times New Roman" w:cs="Times New Roman"/>
          <w:sz w:val="28"/>
          <w:szCs w:val="28"/>
          <w:lang w:val="lv-LV" w:eastAsia="lv-LV"/>
        </w:rPr>
        <w:t xml:space="preserve">valsts budžetā </w:t>
      </w:r>
      <w:r w:rsidRPr="00D51F30">
        <w:rPr>
          <w:rFonts w:ascii="Times New Roman" w:eastAsia="Times New Roman" w:hAnsi="Times New Roman" w:cs="Times New Roman"/>
          <w:sz w:val="28"/>
          <w:szCs w:val="28"/>
          <w:lang w:val="lv-LV" w:eastAsia="lv-LV"/>
        </w:rPr>
        <w:t>atbilstoši izdevumu tāmei, kas apstiprināta Līguma 3.2.1.</w:t>
      </w:r>
      <w:r w:rsidR="004C3249">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apakšpunktā noteiktajā kārtībā;</w:t>
      </w:r>
    </w:p>
    <w:p w14:paraId="04FF3C43" w14:textId="32FD9795"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3.2.3. 10 darbdienu laikā pēc Līguma 2.2.4. apakšpunktā minētā dokumenta saņemšanas vai piecu darbdienu laikā pēc papildu informācijas saņemšanas izskat</w:t>
      </w:r>
      <w:r w:rsidR="002B5635">
        <w:rPr>
          <w:rFonts w:ascii="Times New Roman" w:eastAsia="Times New Roman" w:hAnsi="Times New Roman" w:cs="Times New Roman"/>
          <w:sz w:val="28"/>
          <w:szCs w:val="28"/>
          <w:lang w:val="lv-LV" w:eastAsia="lv-LV"/>
        </w:rPr>
        <w:t>īt</w:t>
      </w:r>
      <w:r w:rsidRPr="00D51F30">
        <w:rPr>
          <w:rFonts w:ascii="Times New Roman" w:eastAsia="Times New Roman" w:hAnsi="Times New Roman" w:cs="Times New Roman"/>
          <w:sz w:val="28"/>
          <w:szCs w:val="28"/>
          <w:lang w:val="lv-LV" w:eastAsia="lv-LV"/>
        </w:rPr>
        <w:t xml:space="preserve"> un apstiprinā</w:t>
      </w:r>
      <w:r w:rsidR="002B5635">
        <w:rPr>
          <w:rFonts w:ascii="Times New Roman" w:eastAsia="Times New Roman" w:hAnsi="Times New Roman" w:cs="Times New Roman"/>
          <w:sz w:val="28"/>
          <w:szCs w:val="28"/>
          <w:lang w:val="lv-LV" w:eastAsia="lv-LV"/>
        </w:rPr>
        <w:t>t</w:t>
      </w:r>
      <w:r w:rsidRPr="00D51F30">
        <w:rPr>
          <w:rFonts w:ascii="Times New Roman" w:eastAsia="Times New Roman" w:hAnsi="Times New Roman" w:cs="Times New Roman"/>
          <w:sz w:val="28"/>
          <w:szCs w:val="28"/>
          <w:lang w:val="lv-LV" w:eastAsia="lv-LV"/>
        </w:rPr>
        <w:t xml:space="preserve"> Pakalpojuma sniedzēja </w:t>
      </w:r>
      <w:r w:rsidR="002B5635">
        <w:rPr>
          <w:rFonts w:ascii="Times New Roman" w:eastAsia="Times New Roman" w:hAnsi="Times New Roman" w:cs="Times New Roman"/>
          <w:sz w:val="28"/>
          <w:szCs w:val="28"/>
          <w:lang w:val="lv-LV" w:eastAsia="lv-LV"/>
        </w:rPr>
        <w:t xml:space="preserve">ceturksnī </w:t>
      </w:r>
      <w:r w:rsidRPr="00D51F30">
        <w:rPr>
          <w:rFonts w:ascii="Times New Roman" w:eastAsia="Times New Roman" w:hAnsi="Times New Roman" w:cs="Times New Roman"/>
          <w:sz w:val="28"/>
          <w:szCs w:val="28"/>
          <w:lang w:val="lv-LV" w:eastAsia="lv-LV"/>
        </w:rPr>
        <w:t>veikt</w:t>
      </w:r>
      <w:r w:rsidR="002B5635">
        <w:rPr>
          <w:rFonts w:ascii="Times New Roman" w:eastAsia="Times New Roman" w:hAnsi="Times New Roman" w:cs="Times New Roman"/>
          <w:sz w:val="28"/>
          <w:szCs w:val="28"/>
          <w:lang w:val="lv-LV" w:eastAsia="lv-LV"/>
        </w:rPr>
        <w:t>os</w:t>
      </w:r>
      <w:r w:rsidRPr="00D51F30">
        <w:rPr>
          <w:rFonts w:ascii="Times New Roman" w:eastAsia="Times New Roman" w:hAnsi="Times New Roman" w:cs="Times New Roman"/>
          <w:sz w:val="28"/>
          <w:szCs w:val="28"/>
          <w:lang w:val="lv-LV" w:eastAsia="lv-LV"/>
        </w:rPr>
        <w:t xml:space="preserve"> izdevum</w:t>
      </w:r>
      <w:r w:rsidR="002B5635">
        <w:rPr>
          <w:rFonts w:ascii="Times New Roman" w:eastAsia="Times New Roman" w:hAnsi="Times New Roman" w:cs="Times New Roman"/>
          <w:sz w:val="28"/>
          <w:szCs w:val="28"/>
          <w:lang w:val="lv-LV" w:eastAsia="lv-LV"/>
        </w:rPr>
        <w:t>us</w:t>
      </w:r>
      <w:r w:rsidRPr="00D51F30">
        <w:rPr>
          <w:rFonts w:ascii="Times New Roman" w:eastAsia="Times New Roman" w:hAnsi="Times New Roman" w:cs="Times New Roman"/>
          <w:sz w:val="28"/>
          <w:szCs w:val="28"/>
          <w:lang w:val="lv-LV" w:eastAsia="lv-LV"/>
        </w:rPr>
        <w:t>, kas saistīti ar valsts pārvaldes uzdevuma izpildi;</w:t>
      </w:r>
    </w:p>
    <w:p w14:paraId="4EB79B80" w14:textId="0FB207E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3.2.4. 10 darbdienu laikā pēc Līguma 2.2.4. apakšpunktā minētā kārtējā gada ceturtā ceturkšņa pārskata saņemšanas vai piecu darbdienu laikā pēc papildu informācijas saņemšanas </w:t>
      </w:r>
      <w:r w:rsidR="002B5635">
        <w:rPr>
          <w:rFonts w:ascii="Times New Roman" w:eastAsia="Times New Roman" w:hAnsi="Times New Roman" w:cs="Times New Roman"/>
          <w:sz w:val="28"/>
          <w:szCs w:val="28"/>
          <w:lang w:val="lv-LV" w:eastAsia="lv-LV"/>
        </w:rPr>
        <w:t xml:space="preserve">pieņemt </w:t>
      </w:r>
      <w:r w:rsidRPr="00D51F30">
        <w:rPr>
          <w:rFonts w:ascii="Times New Roman" w:eastAsia="Times New Roman" w:hAnsi="Times New Roman" w:cs="Times New Roman"/>
          <w:sz w:val="28"/>
          <w:szCs w:val="28"/>
          <w:lang w:val="lv-LV" w:eastAsia="lv-LV"/>
        </w:rPr>
        <w:t xml:space="preserve">lēmumu </w:t>
      </w:r>
      <w:r w:rsidR="002B5635">
        <w:rPr>
          <w:rFonts w:ascii="Times New Roman" w:eastAsia="Times New Roman" w:hAnsi="Times New Roman" w:cs="Times New Roman"/>
          <w:sz w:val="28"/>
          <w:szCs w:val="28"/>
          <w:lang w:val="lv-LV" w:eastAsia="lv-LV"/>
        </w:rPr>
        <w:t>segt</w:t>
      </w:r>
      <w:r w:rsidRPr="00D51F30">
        <w:rPr>
          <w:rFonts w:ascii="Times New Roman" w:eastAsia="Times New Roman" w:hAnsi="Times New Roman" w:cs="Times New Roman"/>
          <w:sz w:val="28"/>
          <w:szCs w:val="28"/>
          <w:lang w:val="lv-LV" w:eastAsia="lv-LV"/>
        </w:rPr>
        <w:t xml:space="preserve"> Pakalpojuma sniedzējam </w:t>
      </w:r>
      <w:r w:rsidR="0069492A" w:rsidRPr="00D51F30">
        <w:rPr>
          <w:rFonts w:ascii="Times New Roman" w:eastAsia="Times New Roman" w:hAnsi="Times New Roman" w:cs="Times New Roman"/>
          <w:sz w:val="28"/>
          <w:szCs w:val="28"/>
          <w:lang w:val="lv-LV" w:eastAsia="lv-LV"/>
        </w:rPr>
        <w:t xml:space="preserve">no valsts budžeta vai rezerves fonda, kas izveidots saskaņā ar likumu </w:t>
      </w:r>
      <w:r w:rsidR="0069492A">
        <w:rPr>
          <w:rFonts w:ascii="Times New Roman" w:eastAsia="Times New Roman" w:hAnsi="Times New Roman" w:cs="Times New Roman"/>
          <w:sz w:val="28"/>
          <w:szCs w:val="28"/>
          <w:lang w:val="lv-LV" w:eastAsia="lv-LV"/>
        </w:rPr>
        <w:t>"</w:t>
      </w:r>
      <w:r w:rsidR="0069492A" w:rsidRPr="00D51F30">
        <w:rPr>
          <w:rFonts w:ascii="Times New Roman" w:eastAsia="Times New Roman" w:hAnsi="Times New Roman" w:cs="Times New Roman"/>
          <w:sz w:val="28"/>
          <w:szCs w:val="28"/>
          <w:lang w:val="lv-LV" w:eastAsia="lv-LV"/>
        </w:rPr>
        <w:t>Par valsts un pašvaldību īpašuma objektu privatizāciju</w:t>
      </w:r>
      <w:r w:rsidR="0069492A">
        <w:rPr>
          <w:rFonts w:ascii="Times New Roman" w:eastAsia="Times New Roman" w:hAnsi="Times New Roman" w:cs="Times New Roman"/>
          <w:sz w:val="28"/>
          <w:szCs w:val="28"/>
          <w:lang w:val="lv-LV" w:eastAsia="lv-LV"/>
        </w:rPr>
        <w:t>"</w:t>
      </w:r>
      <w:r w:rsidR="0069492A" w:rsidRPr="00D51F30">
        <w:rPr>
          <w:rFonts w:ascii="Times New Roman" w:eastAsia="Times New Roman" w:hAnsi="Times New Roman" w:cs="Times New Roman"/>
          <w:sz w:val="28"/>
          <w:szCs w:val="28"/>
          <w:lang w:val="lv-LV" w:eastAsia="lv-LV"/>
        </w:rPr>
        <w:t xml:space="preserve"> (turpmāk – rezerves fonds)</w:t>
      </w:r>
      <w:r w:rsidR="0069492A">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ar valsts pārvaldes uzdevuma veikšanu saistīto</w:t>
      </w:r>
      <w:r w:rsidR="0069492A">
        <w:rPr>
          <w:rFonts w:ascii="Times New Roman" w:eastAsia="Times New Roman" w:hAnsi="Times New Roman" w:cs="Times New Roman"/>
          <w:sz w:val="28"/>
          <w:szCs w:val="28"/>
          <w:lang w:val="lv-LV" w:eastAsia="lv-LV"/>
        </w:rPr>
        <w:t>s</w:t>
      </w:r>
      <w:r w:rsidRPr="00D51F30">
        <w:rPr>
          <w:rFonts w:ascii="Times New Roman" w:eastAsia="Times New Roman" w:hAnsi="Times New Roman" w:cs="Times New Roman"/>
          <w:sz w:val="28"/>
          <w:szCs w:val="28"/>
          <w:lang w:val="lv-LV" w:eastAsia="lv-LV"/>
        </w:rPr>
        <w:t xml:space="preserve"> izdevumu</w:t>
      </w:r>
      <w:r w:rsidR="0069492A">
        <w:rPr>
          <w:rFonts w:ascii="Times New Roman" w:eastAsia="Times New Roman" w:hAnsi="Times New Roman" w:cs="Times New Roman"/>
          <w:sz w:val="28"/>
          <w:szCs w:val="28"/>
          <w:lang w:val="lv-LV" w:eastAsia="lv-LV"/>
        </w:rPr>
        <w:t>s</w:t>
      </w:r>
      <w:r w:rsidRPr="00D51F30">
        <w:rPr>
          <w:rFonts w:ascii="Times New Roman" w:eastAsia="Times New Roman" w:hAnsi="Times New Roman" w:cs="Times New Roman"/>
          <w:sz w:val="28"/>
          <w:szCs w:val="28"/>
          <w:lang w:val="lv-LV" w:eastAsia="lv-LV"/>
        </w:rPr>
        <w:t xml:space="preserve"> par iepriekšējo gadu, ja valsts budžeta likumā kārtējam gadam tam nav paredzēts finansējums;</w:t>
      </w:r>
    </w:p>
    <w:p w14:paraId="74D54A13"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3.2.</w:t>
      </w:r>
      <w:r w:rsidR="00D51F30">
        <w:rPr>
          <w:rFonts w:ascii="Times New Roman" w:eastAsia="Times New Roman" w:hAnsi="Times New Roman" w:cs="Times New Roman"/>
          <w:sz w:val="28"/>
          <w:szCs w:val="28"/>
          <w:lang w:val="lv-LV" w:eastAsia="lv-LV"/>
        </w:rPr>
        <w:t>5</w:t>
      </w:r>
      <w:r w:rsidRPr="00D51F30">
        <w:rPr>
          <w:rFonts w:ascii="Times New Roman" w:eastAsia="Times New Roman" w:hAnsi="Times New Roman" w:cs="Times New Roman"/>
          <w:sz w:val="28"/>
          <w:szCs w:val="28"/>
          <w:lang w:val="lv-LV" w:eastAsia="lv-LV"/>
        </w:rPr>
        <w:t>. sniegt Pakalpojuma sniedzējam informāciju par Ministrijā saņemtajām sūdzībām, kā arī citu informāciju saistībā ar valsts pārvaldes uzdevuma veikšanu;</w:t>
      </w:r>
    </w:p>
    <w:p w14:paraId="3587AD2B" w14:textId="0533E27C"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3.2.</w:t>
      </w:r>
      <w:r w:rsidR="00D51F30">
        <w:rPr>
          <w:rFonts w:ascii="Times New Roman" w:eastAsia="Times New Roman" w:hAnsi="Times New Roman" w:cs="Times New Roman"/>
          <w:sz w:val="28"/>
          <w:szCs w:val="28"/>
          <w:lang w:val="lv-LV" w:eastAsia="lv-LV"/>
        </w:rPr>
        <w:t>6</w:t>
      </w:r>
      <w:r w:rsidRPr="00D51F30">
        <w:rPr>
          <w:rFonts w:ascii="Times New Roman" w:eastAsia="Times New Roman" w:hAnsi="Times New Roman" w:cs="Times New Roman"/>
          <w:sz w:val="28"/>
          <w:szCs w:val="28"/>
          <w:lang w:val="lv-LV" w:eastAsia="lv-LV"/>
        </w:rPr>
        <w:t>. sniegt Pakalpojuma sniedzējam informāciju par Ministrijā saņemtajiem privātpersonu pieteikumiem par zaudējumu atlīdzināšanu saskaņā ar Valsts pārvaldes iestāžu nodarīto zaudējumu atlīdzināšanas likumu</w:t>
      </w:r>
      <w:r w:rsidR="0069492A">
        <w:rPr>
          <w:rFonts w:ascii="Times New Roman" w:eastAsia="Times New Roman" w:hAnsi="Times New Roman" w:cs="Times New Roman"/>
          <w:sz w:val="28"/>
          <w:szCs w:val="28"/>
          <w:lang w:val="lv-LV" w:eastAsia="lv-LV"/>
        </w:rPr>
        <w:t>.</w:t>
      </w:r>
    </w:p>
    <w:p w14:paraId="310B249C" w14:textId="77777777" w:rsidR="0022600A" w:rsidRPr="008B7378" w:rsidRDefault="0022600A" w:rsidP="00806A3D">
      <w:pPr>
        <w:shd w:val="clear" w:color="auto" w:fill="FFFFFF"/>
        <w:spacing w:after="0" w:line="240" w:lineRule="auto"/>
        <w:ind w:firstLine="709"/>
        <w:jc w:val="both"/>
        <w:rPr>
          <w:rFonts w:ascii="Times New Roman" w:eastAsia="Times New Roman" w:hAnsi="Times New Roman" w:cs="Times New Roman"/>
          <w:sz w:val="16"/>
          <w:szCs w:val="16"/>
          <w:lang w:val="lv-LV" w:eastAsia="lv-LV"/>
        </w:rPr>
      </w:pPr>
    </w:p>
    <w:p w14:paraId="13885449" w14:textId="04AC7FAD" w:rsidR="0022600A" w:rsidRDefault="0022600A" w:rsidP="0069492A">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4. Norēķinu kārtība par valsts pārvaldes uzdevuma veikšanu</w:t>
      </w:r>
    </w:p>
    <w:p w14:paraId="68AAC292" w14:textId="77777777" w:rsidR="0069492A" w:rsidRPr="00D51F30" w:rsidRDefault="0069492A" w:rsidP="0069492A">
      <w:pPr>
        <w:shd w:val="clear" w:color="auto" w:fill="FFFFFF"/>
        <w:spacing w:after="0" w:line="240" w:lineRule="auto"/>
        <w:jc w:val="center"/>
        <w:rPr>
          <w:rFonts w:ascii="Times New Roman" w:eastAsia="Times New Roman" w:hAnsi="Times New Roman" w:cs="Times New Roman"/>
          <w:b/>
          <w:bCs/>
          <w:sz w:val="28"/>
          <w:szCs w:val="28"/>
          <w:lang w:val="lv-LV" w:eastAsia="lv-LV"/>
        </w:rPr>
      </w:pPr>
    </w:p>
    <w:p w14:paraId="70161F4D"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4.1. Ar valsts pārvaldes uzdevuma veikšanu saistītie Pakalpojuma sniedzēja izdevumi tiek saskaņoti ar Ministriju.</w:t>
      </w:r>
    </w:p>
    <w:p w14:paraId="1BBBC250"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4.2. Pakalpojuma sniedzēja izdevumi tiek segti no valsts budžeta vai rezerves fonda.</w:t>
      </w:r>
    </w:p>
    <w:p w14:paraId="0D1A3BED"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4.3. Izdevumu apmaksai Pakalpojuma sniedzējs iesniedz Ministrijā Līguma 2.2.2., 2.2.3. un 2.2.4. apakšpunktā minētos dokumentus, kā arī pēc Ministrijas pieprasījuma – papildinformāciju.</w:t>
      </w:r>
    </w:p>
    <w:p w14:paraId="4279A3CD" w14:textId="0CF65B99" w:rsidR="0022600A" w:rsidRPr="00D51F30" w:rsidRDefault="0022600A" w:rsidP="00806A3D">
      <w:pPr>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4.4. Ministrija atbilstoši Līguma 3.2.</w:t>
      </w:r>
      <w:r w:rsidR="00D51F30">
        <w:rPr>
          <w:rFonts w:ascii="Times New Roman" w:eastAsia="Times New Roman" w:hAnsi="Times New Roman" w:cs="Times New Roman"/>
          <w:sz w:val="28"/>
          <w:szCs w:val="28"/>
          <w:lang w:val="lv-LV" w:eastAsia="lv-LV"/>
        </w:rPr>
        <w:t>4</w:t>
      </w:r>
      <w:r w:rsidRPr="00D51F30">
        <w:rPr>
          <w:rFonts w:ascii="Times New Roman" w:eastAsia="Times New Roman" w:hAnsi="Times New Roman" w:cs="Times New Roman"/>
          <w:sz w:val="28"/>
          <w:szCs w:val="28"/>
          <w:lang w:val="lv-LV" w:eastAsia="lv-LV"/>
        </w:rPr>
        <w:t xml:space="preserve">. apakšpunktā noteiktajai kārtībai pieņem lēmumu </w:t>
      </w:r>
      <w:r w:rsidR="0069492A">
        <w:rPr>
          <w:rFonts w:ascii="Times New Roman" w:eastAsia="Times New Roman" w:hAnsi="Times New Roman" w:cs="Times New Roman"/>
          <w:sz w:val="28"/>
          <w:szCs w:val="28"/>
          <w:lang w:val="lv-LV" w:eastAsia="lv-LV"/>
        </w:rPr>
        <w:t>segt</w:t>
      </w:r>
      <w:r w:rsidRPr="00D51F30">
        <w:rPr>
          <w:rFonts w:ascii="Times New Roman" w:eastAsia="Times New Roman" w:hAnsi="Times New Roman" w:cs="Times New Roman"/>
          <w:sz w:val="28"/>
          <w:szCs w:val="28"/>
          <w:lang w:val="lv-LV" w:eastAsia="lv-LV"/>
        </w:rPr>
        <w:t xml:space="preserve"> Pakalpojuma sniedzēja izdevumu</w:t>
      </w:r>
      <w:r w:rsidR="00883052">
        <w:rPr>
          <w:rFonts w:ascii="Times New Roman" w:eastAsia="Times New Roman" w:hAnsi="Times New Roman" w:cs="Times New Roman"/>
          <w:sz w:val="28"/>
          <w:szCs w:val="28"/>
          <w:lang w:val="lv-LV" w:eastAsia="lv-LV"/>
        </w:rPr>
        <w:t xml:space="preserve">s, kas saistīti </w:t>
      </w:r>
      <w:r w:rsidRPr="00D51F30">
        <w:rPr>
          <w:rFonts w:ascii="Times New Roman" w:eastAsia="Times New Roman" w:hAnsi="Times New Roman" w:cs="Times New Roman"/>
          <w:sz w:val="28"/>
          <w:szCs w:val="28"/>
          <w:lang w:val="lv-LV" w:eastAsia="lv-LV"/>
        </w:rPr>
        <w:t xml:space="preserve">ar valsts pārvaldes uzdevuma veikšanu: </w:t>
      </w:r>
    </w:p>
    <w:p w14:paraId="4F8DCBDC" w14:textId="6076B07A" w:rsidR="0022600A" w:rsidRPr="00D51F30" w:rsidRDefault="0022600A" w:rsidP="00806A3D">
      <w:pPr>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4.4.1.</w:t>
      </w:r>
      <w:r w:rsidR="00883052">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ja valsts budžeta likumā kārtējam gadam tiek piešķirti līdzekļi par valsts pārvaldes uzdevuma veikšanu, Ministrija piešķirtos budžeta līdzekļus Līguma 3.2.</w:t>
      </w:r>
      <w:r w:rsidR="00D51F30">
        <w:rPr>
          <w:rFonts w:ascii="Times New Roman" w:eastAsia="Times New Roman" w:hAnsi="Times New Roman" w:cs="Times New Roman"/>
          <w:sz w:val="28"/>
          <w:szCs w:val="28"/>
          <w:lang w:val="lv-LV" w:eastAsia="lv-LV"/>
        </w:rPr>
        <w:t>4</w:t>
      </w:r>
      <w:r w:rsidRPr="00D51F30">
        <w:rPr>
          <w:rFonts w:ascii="Times New Roman" w:eastAsia="Times New Roman" w:hAnsi="Times New Roman" w:cs="Times New Roman"/>
          <w:sz w:val="28"/>
          <w:szCs w:val="28"/>
          <w:lang w:val="lv-LV" w:eastAsia="lv-LV"/>
        </w:rPr>
        <w:t>.</w:t>
      </w:r>
      <w:r w:rsidR="00883052">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apakšpunktā minēta</w:t>
      </w:r>
      <w:r w:rsidR="00125EC5">
        <w:rPr>
          <w:rFonts w:ascii="Times New Roman" w:eastAsia="Times New Roman" w:hAnsi="Times New Roman" w:cs="Times New Roman"/>
          <w:sz w:val="28"/>
          <w:szCs w:val="28"/>
          <w:lang w:val="lv-LV" w:eastAsia="lv-LV"/>
        </w:rPr>
        <w:t>jā</w:t>
      </w:r>
      <w:r w:rsidRPr="00D51F30">
        <w:rPr>
          <w:rFonts w:ascii="Times New Roman" w:eastAsia="Times New Roman" w:hAnsi="Times New Roman" w:cs="Times New Roman"/>
          <w:sz w:val="28"/>
          <w:szCs w:val="28"/>
          <w:lang w:val="lv-LV" w:eastAsia="lv-LV"/>
        </w:rPr>
        <w:t xml:space="preserve"> lēmum</w:t>
      </w:r>
      <w:r w:rsidR="00125EC5">
        <w:rPr>
          <w:rFonts w:ascii="Times New Roman" w:eastAsia="Times New Roman" w:hAnsi="Times New Roman" w:cs="Times New Roman"/>
          <w:sz w:val="28"/>
          <w:szCs w:val="28"/>
          <w:lang w:val="lv-LV" w:eastAsia="lv-LV"/>
        </w:rPr>
        <w:t>ā</w:t>
      </w:r>
      <w:r w:rsidRPr="00D51F30">
        <w:rPr>
          <w:rFonts w:ascii="Times New Roman" w:eastAsia="Times New Roman" w:hAnsi="Times New Roman" w:cs="Times New Roman"/>
          <w:sz w:val="28"/>
          <w:szCs w:val="28"/>
          <w:lang w:val="lv-LV" w:eastAsia="lv-LV"/>
        </w:rPr>
        <w:t xml:space="preserve"> norādītajā apjomā pārskaita Pakalpojuma sniedzējam mēneša laikā pēc </w:t>
      </w:r>
      <w:r w:rsidR="00E53777">
        <w:rPr>
          <w:rFonts w:ascii="Times New Roman" w:eastAsia="Times New Roman" w:hAnsi="Times New Roman" w:cs="Times New Roman"/>
          <w:sz w:val="28"/>
          <w:szCs w:val="28"/>
          <w:lang w:val="lv-LV" w:eastAsia="lv-LV"/>
        </w:rPr>
        <w:t>minētā lēmuma</w:t>
      </w:r>
      <w:r w:rsidRPr="00D51F30">
        <w:rPr>
          <w:rFonts w:ascii="Times New Roman" w:eastAsia="Times New Roman" w:hAnsi="Times New Roman" w:cs="Times New Roman"/>
          <w:sz w:val="28"/>
          <w:szCs w:val="28"/>
          <w:lang w:val="lv-LV" w:eastAsia="lv-LV"/>
        </w:rPr>
        <w:t xml:space="preserve"> pieņemšanas; </w:t>
      </w:r>
    </w:p>
    <w:p w14:paraId="0DD28F57" w14:textId="0932A6D9" w:rsidR="0022600A" w:rsidRPr="00D51F30" w:rsidRDefault="0022600A" w:rsidP="00806A3D">
      <w:pPr>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4.4.2. ja valsts budžeta likumā kārtējam gadam netiek piešķirti līdzekļi par valsts pārvaldes uzdevuma veikšanu iepriekšējā gadā, Pakalpojuma sniedzēja izdevumi tiek segti no rezerves fonda Līguma 3.2.</w:t>
      </w:r>
      <w:r w:rsidR="00D51F30">
        <w:rPr>
          <w:rFonts w:ascii="Times New Roman" w:eastAsia="Times New Roman" w:hAnsi="Times New Roman" w:cs="Times New Roman"/>
          <w:sz w:val="28"/>
          <w:szCs w:val="28"/>
          <w:lang w:val="lv-LV" w:eastAsia="lv-LV"/>
        </w:rPr>
        <w:t>4</w:t>
      </w:r>
      <w:r w:rsidRPr="00D51F30">
        <w:rPr>
          <w:rFonts w:ascii="Times New Roman" w:eastAsia="Times New Roman" w:hAnsi="Times New Roman" w:cs="Times New Roman"/>
          <w:sz w:val="28"/>
          <w:szCs w:val="28"/>
          <w:lang w:val="lv-LV" w:eastAsia="lv-LV"/>
        </w:rPr>
        <w:t>.</w:t>
      </w:r>
      <w:r w:rsidR="00125EC5">
        <w:rPr>
          <w:rFonts w:ascii="Times New Roman" w:eastAsia="Times New Roman" w:hAnsi="Times New Roman" w:cs="Times New Roman"/>
          <w:sz w:val="28"/>
          <w:szCs w:val="28"/>
          <w:lang w:val="lv-LV" w:eastAsia="lv-LV"/>
        </w:rPr>
        <w:t> </w:t>
      </w:r>
      <w:r w:rsidRPr="00D51F30">
        <w:rPr>
          <w:rFonts w:ascii="Times New Roman" w:eastAsia="Times New Roman" w:hAnsi="Times New Roman" w:cs="Times New Roman"/>
          <w:sz w:val="28"/>
          <w:szCs w:val="28"/>
          <w:lang w:val="lv-LV" w:eastAsia="lv-LV"/>
        </w:rPr>
        <w:t>apakšpunktā minētaj</w:t>
      </w:r>
      <w:r w:rsidR="00125EC5">
        <w:rPr>
          <w:rFonts w:ascii="Times New Roman" w:eastAsia="Times New Roman" w:hAnsi="Times New Roman" w:cs="Times New Roman"/>
          <w:sz w:val="28"/>
          <w:szCs w:val="28"/>
          <w:lang w:val="lv-LV" w:eastAsia="lv-LV"/>
        </w:rPr>
        <w:t>ā</w:t>
      </w:r>
      <w:r w:rsidRPr="00D51F30">
        <w:rPr>
          <w:rFonts w:ascii="Times New Roman" w:eastAsia="Times New Roman" w:hAnsi="Times New Roman" w:cs="Times New Roman"/>
          <w:sz w:val="28"/>
          <w:szCs w:val="28"/>
          <w:lang w:val="lv-LV" w:eastAsia="lv-LV"/>
        </w:rPr>
        <w:t xml:space="preserve"> lēmum</w:t>
      </w:r>
      <w:r w:rsidR="00125EC5">
        <w:rPr>
          <w:rFonts w:ascii="Times New Roman" w:eastAsia="Times New Roman" w:hAnsi="Times New Roman" w:cs="Times New Roman"/>
          <w:sz w:val="28"/>
          <w:szCs w:val="28"/>
          <w:lang w:val="lv-LV" w:eastAsia="lv-LV"/>
        </w:rPr>
        <w:t>ā</w:t>
      </w:r>
      <w:r w:rsidRPr="00D51F30">
        <w:rPr>
          <w:rFonts w:ascii="Times New Roman" w:eastAsia="Times New Roman" w:hAnsi="Times New Roman" w:cs="Times New Roman"/>
          <w:sz w:val="28"/>
          <w:szCs w:val="28"/>
          <w:lang w:val="lv-LV" w:eastAsia="lv-LV"/>
        </w:rPr>
        <w:t xml:space="preserve"> norādītajā apmērā</w:t>
      </w:r>
      <w:r w:rsidR="00125EC5">
        <w:rPr>
          <w:rFonts w:ascii="Times New Roman" w:eastAsia="Times New Roman" w:hAnsi="Times New Roman" w:cs="Times New Roman"/>
          <w:sz w:val="28"/>
          <w:szCs w:val="28"/>
          <w:lang w:val="lv-LV" w:eastAsia="lv-LV"/>
        </w:rPr>
        <w:t>.</w:t>
      </w:r>
    </w:p>
    <w:p w14:paraId="61D1BCF8"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4.5. Ministrija Līguma 3.2.</w:t>
      </w:r>
      <w:r w:rsidR="00D51F30">
        <w:rPr>
          <w:rFonts w:ascii="Times New Roman" w:eastAsia="Times New Roman" w:hAnsi="Times New Roman" w:cs="Times New Roman"/>
          <w:sz w:val="28"/>
          <w:szCs w:val="28"/>
          <w:lang w:val="lv-LV" w:eastAsia="lv-LV"/>
        </w:rPr>
        <w:t>4</w:t>
      </w:r>
      <w:r w:rsidRPr="00D51F30">
        <w:rPr>
          <w:rFonts w:ascii="Times New Roman" w:eastAsia="Times New Roman" w:hAnsi="Times New Roman" w:cs="Times New Roman"/>
          <w:sz w:val="28"/>
          <w:szCs w:val="28"/>
          <w:lang w:val="lv-LV" w:eastAsia="lv-LV"/>
        </w:rPr>
        <w:t xml:space="preserve">. apakšpunktā minētajā lēmumā norāda ieturējuma apmēru par izdevumiem, kurus Pakalpojuma sniedzējs radījis valstij </w:t>
      </w:r>
      <w:r w:rsidRPr="00D51F30">
        <w:rPr>
          <w:rFonts w:ascii="Times New Roman" w:eastAsia="Times New Roman" w:hAnsi="Times New Roman" w:cs="Times New Roman"/>
          <w:sz w:val="28"/>
          <w:szCs w:val="28"/>
          <w:lang w:val="lv-LV" w:eastAsia="lv-LV"/>
        </w:rPr>
        <w:lastRenderedPageBreak/>
        <w:t>saistībā ar zaudējumu atlīdzināšanu trešajai personai, pamatojoties uz Līguma 5.3. apakšpunktā minētajiem lēmumiem.</w:t>
      </w:r>
    </w:p>
    <w:p w14:paraId="3782D5FB" w14:textId="77777777" w:rsidR="0022600A" w:rsidRPr="00125EC5" w:rsidRDefault="0022600A" w:rsidP="00806A3D">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14:paraId="5271738E" w14:textId="791C6302" w:rsidR="0022600A" w:rsidRDefault="0022600A" w:rsidP="00125EC5">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5. Zaudējumu pieteikuma izskatīšana un zaudējumu segšana</w:t>
      </w:r>
    </w:p>
    <w:p w14:paraId="510F2C67" w14:textId="77777777" w:rsidR="00125EC5" w:rsidRPr="00D51F30" w:rsidRDefault="00125EC5" w:rsidP="00125EC5">
      <w:pPr>
        <w:shd w:val="clear" w:color="auto" w:fill="FFFFFF"/>
        <w:spacing w:after="0" w:line="240" w:lineRule="auto"/>
        <w:jc w:val="center"/>
        <w:rPr>
          <w:rFonts w:ascii="Times New Roman" w:eastAsia="Times New Roman" w:hAnsi="Times New Roman" w:cs="Times New Roman"/>
          <w:b/>
          <w:bCs/>
          <w:sz w:val="28"/>
          <w:szCs w:val="28"/>
          <w:lang w:val="lv-LV" w:eastAsia="lv-LV"/>
        </w:rPr>
      </w:pPr>
    </w:p>
    <w:p w14:paraId="656AF6E2" w14:textId="498ADCDA"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5.1. Ja Pakalpojuma sniedzējs atbilstoši </w:t>
      </w:r>
      <w:r w:rsidR="00125EC5" w:rsidRPr="00D51F30">
        <w:rPr>
          <w:rFonts w:ascii="Times New Roman" w:eastAsia="Times New Roman" w:hAnsi="Times New Roman" w:cs="Times New Roman"/>
          <w:sz w:val="28"/>
          <w:szCs w:val="28"/>
          <w:lang w:val="lv-LV" w:eastAsia="lv-LV"/>
        </w:rPr>
        <w:t>Valsts pārvaldes iestāžu nodarīto zaudējumu atlīdzināšanas likum</w:t>
      </w:r>
      <w:r w:rsidR="00125EC5">
        <w:rPr>
          <w:rFonts w:ascii="Times New Roman" w:eastAsia="Times New Roman" w:hAnsi="Times New Roman" w:cs="Times New Roman"/>
          <w:sz w:val="28"/>
          <w:szCs w:val="28"/>
          <w:lang w:val="lv-LV" w:eastAsia="lv-LV"/>
        </w:rPr>
        <w:t>am</w:t>
      </w:r>
      <w:r w:rsidR="00125EC5" w:rsidRPr="00D51F30">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 xml:space="preserve">ir saņēmis privātpersonas </w:t>
      </w:r>
      <w:r w:rsidR="003E6C6B" w:rsidRPr="00D51F30">
        <w:rPr>
          <w:rFonts w:ascii="Times New Roman" w:eastAsia="Times New Roman" w:hAnsi="Times New Roman" w:cs="Times New Roman"/>
          <w:sz w:val="28"/>
          <w:szCs w:val="28"/>
          <w:lang w:val="lv-LV" w:eastAsia="lv-LV"/>
        </w:rPr>
        <w:t xml:space="preserve">pieteikumu </w:t>
      </w:r>
      <w:r w:rsidR="003E6C6B">
        <w:rPr>
          <w:rFonts w:ascii="Times New Roman" w:eastAsia="Times New Roman" w:hAnsi="Times New Roman" w:cs="Times New Roman"/>
          <w:sz w:val="28"/>
          <w:szCs w:val="28"/>
          <w:lang w:val="lv-LV" w:eastAsia="lv-LV"/>
        </w:rPr>
        <w:t xml:space="preserve">par </w:t>
      </w:r>
      <w:r w:rsidRPr="00D51F30">
        <w:rPr>
          <w:rFonts w:ascii="Times New Roman" w:eastAsia="Times New Roman" w:hAnsi="Times New Roman" w:cs="Times New Roman"/>
          <w:sz w:val="28"/>
          <w:szCs w:val="28"/>
          <w:lang w:val="lv-LV" w:eastAsia="lv-LV"/>
        </w:rPr>
        <w:t>zaudējumu atlīdz</w:t>
      </w:r>
      <w:r w:rsidR="003E6C6B">
        <w:rPr>
          <w:rFonts w:ascii="Times New Roman" w:eastAsia="Times New Roman" w:hAnsi="Times New Roman" w:cs="Times New Roman"/>
          <w:sz w:val="28"/>
          <w:szCs w:val="28"/>
          <w:lang w:val="lv-LV" w:eastAsia="lv-LV"/>
        </w:rPr>
        <w:t>inājumu</w:t>
      </w:r>
      <w:r w:rsidRPr="00D51F30">
        <w:rPr>
          <w:rFonts w:ascii="Times New Roman" w:eastAsia="Times New Roman" w:hAnsi="Times New Roman" w:cs="Times New Roman"/>
          <w:sz w:val="28"/>
          <w:szCs w:val="28"/>
          <w:lang w:val="lv-LV" w:eastAsia="lv-LV"/>
        </w:rPr>
        <w:t xml:space="preserve">, kas </w:t>
      </w:r>
      <w:r w:rsidR="003E6C6B">
        <w:rPr>
          <w:rFonts w:ascii="Times New Roman" w:eastAsia="Times New Roman" w:hAnsi="Times New Roman" w:cs="Times New Roman"/>
          <w:sz w:val="28"/>
          <w:szCs w:val="28"/>
          <w:lang w:val="lv-LV" w:eastAsia="lv-LV"/>
        </w:rPr>
        <w:t xml:space="preserve">tai radušies </w:t>
      </w:r>
      <w:r w:rsidRPr="00D51F30">
        <w:rPr>
          <w:rFonts w:ascii="Times New Roman" w:eastAsia="Times New Roman" w:hAnsi="Times New Roman" w:cs="Times New Roman"/>
          <w:sz w:val="28"/>
          <w:szCs w:val="28"/>
          <w:lang w:val="lv-LV" w:eastAsia="lv-LV"/>
        </w:rPr>
        <w:t>saistī</w:t>
      </w:r>
      <w:r w:rsidR="003E6C6B">
        <w:rPr>
          <w:rFonts w:ascii="Times New Roman" w:eastAsia="Times New Roman" w:hAnsi="Times New Roman" w:cs="Times New Roman"/>
          <w:sz w:val="28"/>
          <w:szCs w:val="28"/>
          <w:lang w:val="lv-LV" w:eastAsia="lv-LV"/>
        </w:rPr>
        <w:t xml:space="preserve">bā </w:t>
      </w:r>
      <w:r w:rsidRPr="00D51F30">
        <w:rPr>
          <w:rFonts w:ascii="Times New Roman" w:eastAsia="Times New Roman" w:hAnsi="Times New Roman" w:cs="Times New Roman"/>
          <w:sz w:val="28"/>
          <w:szCs w:val="28"/>
          <w:lang w:val="lv-LV" w:eastAsia="lv-LV"/>
        </w:rPr>
        <w:t xml:space="preserve">ar </w:t>
      </w:r>
      <w:r w:rsidR="003E6C6B">
        <w:rPr>
          <w:rFonts w:ascii="Times New Roman" w:eastAsia="Times New Roman" w:hAnsi="Times New Roman" w:cs="Times New Roman"/>
          <w:sz w:val="28"/>
          <w:szCs w:val="28"/>
          <w:lang w:val="lv-LV" w:eastAsia="lv-LV"/>
        </w:rPr>
        <w:t xml:space="preserve">Pakalpojuma sniedzēja </w:t>
      </w:r>
      <w:r w:rsidRPr="00D51F30">
        <w:rPr>
          <w:rFonts w:ascii="Times New Roman" w:eastAsia="Times New Roman" w:hAnsi="Times New Roman" w:cs="Times New Roman"/>
          <w:sz w:val="28"/>
          <w:szCs w:val="28"/>
          <w:lang w:val="lv-LV" w:eastAsia="lv-LV"/>
        </w:rPr>
        <w:t>valsts pārvaldes uzdevuma veikšanu</w:t>
      </w:r>
      <w:r w:rsidR="001619A6">
        <w:rPr>
          <w:rFonts w:ascii="Times New Roman" w:eastAsia="Times New Roman" w:hAnsi="Times New Roman" w:cs="Times New Roman"/>
          <w:sz w:val="28"/>
          <w:szCs w:val="28"/>
          <w:lang w:val="lv-LV" w:eastAsia="lv-LV"/>
        </w:rPr>
        <w:t xml:space="preserve"> (turpmāk – zaudējumu atlīdzības pieteikums)</w:t>
      </w:r>
      <w:r w:rsidRPr="00D51F30">
        <w:rPr>
          <w:rFonts w:ascii="Times New Roman" w:eastAsia="Times New Roman" w:hAnsi="Times New Roman" w:cs="Times New Roman"/>
          <w:sz w:val="28"/>
          <w:szCs w:val="28"/>
          <w:lang w:val="lv-LV" w:eastAsia="lv-LV"/>
        </w:rPr>
        <w:t xml:space="preserve">, Pakalpojuma sniedzējs nekavējoties pārsūta minēto pieteikumu Ministrijai, kā arī sniedz skaidrojumu par zaudējumu rašanās iemesliem, </w:t>
      </w:r>
      <w:r w:rsidR="003E6C6B">
        <w:rPr>
          <w:rFonts w:ascii="Times New Roman" w:eastAsia="Times New Roman" w:hAnsi="Times New Roman" w:cs="Times New Roman"/>
          <w:sz w:val="28"/>
          <w:szCs w:val="28"/>
          <w:lang w:val="lv-LV" w:eastAsia="lv-LV"/>
        </w:rPr>
        <w:t>tai skaitā</w:t>
      </w:r>
      <w:r w:rsidRPr="00D51F30">
        <w:rPr>
          <w:rFonts w:ascii="Times New Roman" w:eastAsia="Times New Roman" w:hAnsi="Times New Roman" w:cs="Times New Roman"/>
          <w:sz w:val="28"/>
          <w:szCs w:val="28"/>
          <w:lang w:val="lv-LV" w:eastAsia="lv-LV"/>
        </w:rPr>
        <w:t xml:space="preserve"> viedokli, vai atlīdzības pieteikums ir pamatots.</w:t>
      </w:r>
    </w:p>
    <w:p w14:paraId="538E364F" w14:textId="298F299E"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5.2. Ja Ministrija atbilstoši </w:t>
      </w:r>
      <w:r w:rsidR="001619A6" w:rsidRPr="00D51F30">
        <w:rPr>
          <w:rFonts w:ascii="Times New Roman" w:eastAsia="Times New Roman" w:hAnsi="Times New Roman" w:cs="Times New Roman"/>
          <w:sz w:val="28"/>
          <w:szCs w:val="28"/>
          <w:lang w:val="lv-LV" w:eastAsia="lv-LV"/>
        </w:rPr>
        <w:t>Valsts pārvaldes iestāžu nodarīto zaudējumu atlīdzināšanas likum</w:t>
      </w:r>
      <w:r w:rsidR="001619A6">
        <w:rPr>
          <w:rFonts w:ascii="Times New Roman" w:eastAsia="Times New Roman" w:hAnsi="Times New Roman" w:cs="Times New Roman"/>
          <w:sz w:val="28"/>
          <w:szCs w:val="28"/>
          <w:lang w:val="lv-LV" w:eastAsia="lv-LV"/>
        </w:rPr>
        <w:t>am</w:t>
      </w:r>
      <w:r w:rsidR="001619A6" w:rsidRPr="00D51F30">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 xml:space="preserve">ir saņēmusi privātpersonas zaudējumu atlīdzības pieteikumu, Ministrija nekavējoties </w:t>
      </w:r>
      <w:r w:rsidR="001619A6">
        <w:rPr>
          <w:rFonts w:ascii="Times New Roman" w:eastAsia="Times New Roman" w:hAnsi="Times New Roman" w:cs="Times New Roman"/>
          <w:sz w:val="28"/>
          <w:szCs w:val="28"/>
          <w:lang w:val="lv-LV" w:eastAsia="lv-LV"/>
        </w:rPr>
        <w:t xml:space="preserve">to </w:t>
      </w:r>
      <w:r w:rsidRPr="00D51F30">
        <w:rPr>
          <w:rFonts w:ascii="Times New Roman" w:eastAsia="Times New Roman" w:hAnsi="Times New Roman" w:cs="Times New Roman"/>
          <w:sz w:val="28"/>
          <w:szCs w:val="28"/>
          <w:lang w:val="lv-LV" w:eastAsia="lv-LV"/>
        </w:rPr>
        <w:t xml:space="preserve">pārsūta Pakalpojuma sniedzējam skaidrojumu sniegšanai. Pakalpojuma sniedzējs piecu darbdienu laikā sniedz skaidrojumu par zaudējumu rašanās iemesliem, </w:t>
      </w:r>
      <w:r w:rsidR="001619A6">
        <w:rPr>
          <w:rFonts w:ascii="Times New Roman" w:eastAsia="Times New Roman" w:hAnsi="Times New Roman" w:cs="Times New Roman"/>
          <w:sz w:val="28"/>
          <w:szCs w:val="28"/>
          <w:lang w:val="lv-LV" w:eastAsia="lv-LV"/>
        </w:rPr>
        <w:t>tai skaitā</w:t>
      </w:r>
      <w:r w:rsidRPr="00D51F30">
        <w:rPr>
          <w:rFonts w:ascii="Times New Roman" w:eastAsia="Times New Roman" w:hAnsi="Times New Roman" w:cs="Times New Roman"/>
          <w:sz w:val="28"/>
          <w:szCs w:val="28"/>
          <w:lang w:val="lv-LV" w:eastAsia="lv-LV"/>
        </w:rPr>
        <w:t xml:space="preserve"> viedokli, vai atlīdzības pieteikums ir pamatots.</w:t>
      </w:r>
      <w:r w:rsidR="001619A6">
        <w:rPr>
          <w:rFonts w:ascii="Times New Roman" w:eastAsia="Times New Roman" w:hAnsi="Times New Roman" w:cs="Times New Roman"/>
          <w:sz w:val="28"/>
          <w:szCs w:val="28"/>
          <w:lang w:val="lv-LV" w:eastAsia="lv-LV"/>
        </w:rPr>
        <w:t xml:space="preserve"> </w:t>
      </w:r>
    </w:p>
    <w:p w14:paraId="11C6585B" w14:textId="79948FDC"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5.3. Valsts pārvaldes uzdevuma izpildes gaitā trešajai personai radītie un </w:t>
      </w:r>
      <w:r w:rsidR="001619A6" w:rsidRPr="00D51F30">
        <w:rPr>
          <w:rFonts w:ascii="Times New Roman" w:eastAsia="Times New Roman" w:hAnsi="Times New Roman" w:cs="Times New Roman"/>
          <w:sz w:val="28"/>
          <w:szCs w:val="28"/>
          <w:lang w:val="lv-LV" w:eastAsia="lv-LV"/>
        </w:rPr>
        <w:t>Valsts pārvaldes iestāžu nodarīto zaudējumu atlīdzināšanas likum</w:t>
      </w:r>
      <w:r w:rsidR="0008666F">
        <w:rPr>
          <w:rFonts w:ascii="Times New Roman" w:eastAsia="Times New Roman" w:hAnsi="Times New Roman" w:cs="Times New Roman"/>
          <w:sz w:val="28"/>
          <w:szCs w:val="28"/>
          <w:lang w:val="lv-LV" w:eastAsia="lv-LV"/>
        </w:rPr>
        <w:t>ā</w:t>
      </w:r>
      <w:r w:rsidR="001619A6" w:rsidRPr="00D51F30">
        <w:rPr>
          <w:rFonts w:ascii="Times New Roman" w:eastAsia="Times New Roman" w:hAnsi="Times New Roman" w:cs="Times New Roman"/>
          <w:sz w:val="28"/>
          <w:szCs w:val="28"/>
          <w:lang w:val="lv-LV" w:eastAsia="lv-LV"/>
        </w:rPr>
        <w:t xml:space="preserve"> </w:t>
      </w:r>
      <w:r w:rsidRPr="00D51F30">
        <w:rPr>
          <w:rFonts w:ascii="Times New Roman" w:eastAsia="Times New Roman" w:hAnsi="Times New Roman" w:cs="Times New Roman"/>
          <w:sz w:val="28"/>
          <w:szCs w:val="28"/>
          <w:lang w:val="lv-LV" w:eastAsia="lv-LV"/>
        </w:rPr>
        <w:t>noteiktie zaudējumi tiek segti no valsts budžeta līdzekļiem, pamatojoties uz spēkā stājušos Ministrijas lēmumu vai tiesas nolēmumu.</w:t>
      </w:r>
    </w:p>
    <w:p w14:paraId="013864DE"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5.4. Līguma 5.3. apakšpunktā minētie valsts budžeta izdevumi tiek kompensēti kā ieturējums no finanšu līdzekļiem, ko paredzēts maksāt Pakalpojuma sniedzējam no valsts budžeta atbilstoši Līgumā noteiktajai kārtībai. Šā punkta nosacījumi nav piemērojami, ja trešajai personai zaudējumi radušies Ministrijas vai citas valsts pārvaldes institūcijas darbības vai bezdarbības dēļ.</w:t>
      </w:r>
    </w:p>
    <w:p w14:paraId="6B8248E6" w14:textId="4142AE93"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5.5. Ja Pakalpojuma sniedzējam ir beidzies valsts pārvaldes uzdevuma deleģējums, bet Līguma 5.4. apakšpunktā </w:t>
      </w:r>
      <w:r w:rsidR="0008666F">
        <w:rPr>
          <w:rFonts w:ascii="Times New Roman" w:eastAsia="Times New Roman" w:hAnsi="Times New Roman" w:cs="Times New Roman"/>
          <w:sz w:val="28"/>
          <w:szCs w:val="28"/>
          <w:lang w:val="lv-LV" w:eastAsia="lv-LV"/>
        </w:rPr>
        <w:t xml:space="preserve">minētajā </w:t>
      </w:r>
      <w:r w:rsidRPr="00D51F30">
        <w:rPr>
          <w:rFonts w:ascii="Times New Roman" w:eastAsia="Times New Roman" w:hAnsi="Times New Roman" w:cs="Times New Roman"/>
          <w:sz w:val="28"/>
          <w:szCs w:val="28"/>
          <w:lang w:val="lv-LV" w:eastAsia="lv-LV"/>
        </w:rPr>
        <w:t>kārtībā nav segti visi valsts budžeta izdevumi saistībā ar zaudējumu atlīdzību Atlīdzināšanas likuma izpratnē, Pakalpojuma sniedzējs neatlīdzinātos izdevumus sedz no saviem līdzekļiem.</w:t>
      </w:r>
    </w:p>
    <w:p w14:paraId="00339EDD" w14:textId="77777777" w:rsidR="0022600A" w:rsidRPr="00125EC5" w:rsidRDefault="0022600A" w:rsidP="00806A3D">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14:paraId="57623450" w14:textId="4A9B0397" w:rsidR="0022600A" w:rsidRDefault="0022600A" w:rsidP="0008666F">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6. Nepārvarama vara</w:t>
      </w:r>
    </w:p>
    <w:p w14:paraId="37E58B67" w14:textId="77777777" w:rsidR="00125EC5" w:rsidRPr="00D51F30" w:rsidRDefault="00125EC5"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p w14:paraId="6D7DCB76" w14:textId="4559CD20"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6.1. Puse </w:t>
      </w:r>
      <w:proofErr w:type="gramStart"/>
      <w:r w:rsidRPr="00D51F30">
        <w:rPr>
          <w:rFonts w:ascii="Times New Roman" w:eastAsia="Times New Roman" w:hAnsi="Times New Roman" w:cs="Times New Roman"/>
          <w:sz w:val="28"/>
          <w:szCs w:val="28"/>
          <w:lang w:val="lv-LV" w:eastAsia="lv-LV"/>
        </w:rPr>
        <w:t>tiek atbrīvota</w:t>
      </w:r>
      <w:r w:rsidR="0008666F">
        <w:rPr>
          <w:rFonts w:ascii="Times New Roman" w:eastAsia="Times New Roman" w:hAnsi="Times New Roman" w:cs="Times New Roman"/>
          <w:sz w:val="28"/>
          <w:szCs w:val="28"/>
          <w:lang w:val="lv-LV" w:eastAsia="lv-LV"/>
        </w:rPr>
        <w:t>s</w:t>
      </w:r>
      <w:proofErr w:type="gramEnd"/>
      <w:r w:rsidRPr="00D51F30">
        <w:rPr>
          <w:rFonts w:ascii="Times New Roman" w:eastAsia="Times New Roman" w:hAnsi="Times New Roman" w:cs="Times New Roman"/>
          <w:sz w:val="28"/>
          <w:szCs w:val="28"/>
          <w:lang w:val="lv-LV" w:eastAsia="lv-LV"/>
        </w:rPr>
        <w:t xml:space="preserve"> no atbildības par daļēju vai pilnīgu Līgumā paredzēto saistību neizpildi, ja saistības nav izpildītas nepārvaramu ārkārtēja rakstura apstākļu dēļ. Par nepārvaramas varas apstākļiem ir atzīstami tādi apstākļi vai šķēršļi, no kuriem nav iespējams izvairīties</w:t>
      </w:r>
      <w:r w:rsidR="000B3070">
        <w:rPr>
          <w:rFonts w:ascii="Times New Roman" w:eastAsia="Times New Roman" w:hAnsi="Times New Roman" w:cs="Times New Roman"/>
          <w:sz w:val="28"/>
          <w:szCs w:val="28"/>
          <w:lang w:val="lv-LV" w:eastAsia="lv-LV"/>
        </w:rPr>
        <w:t>,</w:t>
      </w:r>
      <w:r w:rsidRPr="00D51F30">
        <w:rPr>
          <w:rFonts w:ascii="Times New Roman" w:eastAsia="Times New Roman" w:hAnsi="Times New Roman" w:cs="Times New Roman"/>
          <w:sz w:val="28"/>
          <w:szCs w:val="28"/>
          <w:lang w:val="lv-LV" w:eastAsia="lv-LV"/>
        </w:rPr>
        <w:t xml:space="preserve"> kuru sekas nav iespējams pārvarēt, </w:t>
      </w:r>
      <w:r w:rsidR="000B3070">
        <w:rPr>
          <w:rFonts w:ascii="Times New Roman" w:eastAsia="Times New Roman" w:hAnsi="Times New Roman" w:cs="Times New Roman"/>
          <w:sz w:val="28"/>
          <w:szCs w:val="28"/>
          <w:lang w:val="lv-LV" w:eastAsia="lv-LV"/>
        </w:rPr>
        <w:t xml:space="preserve">kurus </w:t>
      </w:r>
      <w:r w:rsidRPr="00D51F30">
        <w:rPr>
          <w:rFonts w:ascii="Times New Roman" w:eastAsia="Times New Roman" w:hAnsi="Times New Roman" w:cs="Times New Roman"/>
          <w:sz w:val="28"/>
          <w:szCs w:val="28"/>
          <w:lang w:val="lv-LV" w:eastAsia="lv-LV"/>
        </w:rPr>
        <w:t>saprātīga persona līguma noslēgšanas brīdī nevarēja paredzēt</w:t>
      </w:r>
      <w:r w:rsidR="000B3070">
        <w:rPr>
          <w:rFonts w:ascii="Times New Roman" w:eastAsia="Times New Roman" w:hAnsi="Times New Roman" w:cs="Times New Roman"/>
          <w:sz w:val="28"/>
          <w:szCs w:val="28"/>
          <w:lang w:val="lv-LV" w:eastAsia="lv-LV"/>
        </w:rPr>
        <w:t xml:space="preserve"> un</w:t>
      </w:r>
      <w:r w:rsidRPr="00D51F30">
        <w:rPr>
          <w:rFonts w:ascii="Times New Roman" w:eastAsia="Times New Roman" w:hAnsi="Times New Roman" w:cs="Times New Roman"/>
          <w:sz w:val="28"/>
          <w:szCs w:val="28"/>
          <w:lang w:val="lv-LV" w:eastAsia="lv-LV"/>
        </w:rPr>
        <w:t xml:space="preserve"> </w:t>
      </w:r>
      <w:r w:rsidR="000B3070">
        <w:rPr>
          <w:rFonts w:ascii="Times New Roman" w:eastAsia="Times New Roman" w:hAnsi="Times New Roman" w:cs="Times New Roman"/>
          <w:sz w:val="28"/>
          <w:szCs w:val="28"/>
          <w:lang w:val="lv-LV" w:eastAsia="lv-LV"/>
        </w:rPr>
        <w:t>kas</w:t>
      </w:r>
      <w:r w:rsidRPr="00D51F30">
        <w:rPr>
          <w:rFonts w:ascii="Times New Roman" w:eastAsia="Times New Roman" w:hAnsi="Times New Roman" w:cs="Times New Roman"/>
          <w:sz w:val="28"/>
          <w:szCs w:val="28"/>
          <w:lang w:val="lv-LV" w:eastAsia="lv-LV"/>
        </w:rPr>
        <w:t xml:space="preserve"> nav radušies puses</w:t>
      </w:r>
      <w:proofErr w:type="gramStart"/>
      <w:r w:rsidRPr="00D51F30">
        <w:rPr>
          <w:rFonts w:ascii="Times New Roman" w:eastAsia="Times New Roman" w:hAnsi="Times New Roman" w:cs="Times New Roman"/>
          <w:sz w:val="28"/>
          <w:szCs w:val="28"/>
          <w:lang w:val="lv-LV" w:eastAsia="lv-LV"/>
        </w:rPr>
        <w:t xml:space="preserve"> vai tās kontrolē esošas personas rīcības dēļ</w:t>
      </w:r>
      <w:proofErr w:type="gramEnd"/>
      <w:r w:rsidRPr="00D51F30">
        <w:rPr>
          <w:rFonts w:ascii="Times New Roman" w:eastAsia="Times New Roman" w:hAnsi="Times New Roman" w:cs="Times New Roman"/>
          <w:sz w:val="28"/>
          <w:szCs w:val="28"/>
          <w:lang w:val="lv-LV" w:eastAsia="lv-LV"/>
        </w:rPr>
        <w:t xml:space="preserve">, kā arī ja tie </w:t>
      </w:r>
      <w:r w:rsidR="000B3070">
        <w:rPr>
          <w:rFonts w:ascii="Times New Roman" w:eastAsia="Times New Roman" w:hAnsi="Times New Roman" w:cs="Times New Roman"/>
          <w:sz w:val="28"/>
          <w:szCs w:val="28"/>
          <w:lang w:val="lv-LV" w:eastAsia="lv-LV"/>
        </w:rPr>
        <w:t>L</w:t>
      </w:r>
      <w:r w:rsidRPr="00D51F30">
        <w:rPr>
          <w:rFonts w:ascii="Times New Roman" w:eastAsia="Times New Roman" w:hAnsi="Times New Roman" w:cs="Times New Roman"/>
          <w:sz w:val="28"/>
          <w:szCs w:val="28"/>
          <w:lang w:val="lv-LV" w:eastAsia="lv-LV"/>
        </w:rPr>
        <w:t xml:space="preserve">īguma izpildi padara ne tikai apgrūtinošu, bet neiespējamu. </w:t>
      </w:r>
    </w:p>
    <w:p w14:paraId="0DF35366"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6.2. Tai Pusei, kura atsaucas uz nepārvaramu ārkārtēja rakstura apstākļu darbību, triju dienu laikā par tiem jāpaziņo otrai Pusei, norādot iespējamo saistību izpildes termiņu.</w:t>
      </w:r>
    </w:p>
    <w:p w14:paraId="4AD32853" w14:textId="77777777" w:rsidR="0022600A" w:rsidRPr="00D51F30" w:rsidRDefault="0022600A" w:rsidP="00806A3D">
      <w:pPr>
        <w:shd w:val="clear" w:color="auto" w:fill="FFFFFF"/>
        <w:spacing w:after="0" w:line="240" w:lineRule="auto"/>
        <w:ind w:firstLine="300"/>
        <w:jc w:val="both"/>
        <w:rPr>
          <w:rFonts w:ascii="Times New Roman" w:eastAsia="Times New Roman" w:hAnsi="Times New Roman" w:cs="Times New Roman"/>
          <w:sz w:val="16"/>
          <w:szCs w:val="16"/>
          <w:lang w:val="lv-LV" w:eastAsia="lv-LV"/>
        </w:rPr>
      </w:pPr>
    </w:p>
    <w:p w14:paraId="21BEE1CE" w14:textId="549C7F5D" w:rsidR="0022600A" w:rsidRDefault="0022600A" w:rsidP="000B3070">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7. Informācijas pieejamība</w:t>
      </w:r>
    </w:p>
    <w:p w14:paraId="12CEED74" w14:textId="77777777" w:rsidR="00125EC5" w:rsidRPr="00D51F30" w:rsidRDefault="00125EC5"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p w14:paraId="32E953A9"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Informācijas pieejamība attiecībā uz Līguma nosacījumu izpildi tiek nodrošināta, ievērojot Informācijas atklātības likumā noteikto kārtību.</w:t>
      </w:r>
    </w:p>
    <w:p w14:paraId="3C3B3A3C" w14:textId="77777777" w:rsidR="0022600A" w:rsidRPr="00D51F30" w:rsidRDefault="0022600A" w:rsidP="00806A3D">
      <w:pPr>
        <w:shd w:val="clear" w:color="auto" w:fill="FFFFFF"/>
        <w:spacing w:after="0" w:line="240" w:lineRule="auto"/>
        <w:ind w:firstLine="300"/>
        <w:jc w:val="both"/>
        <w:rPr>
          <w:rFonts w:ascii="Times New Roman" w:eastAsia="Times New Roman" w:hAnsi="Times New Roman" w:cs="Times New Roman"/>
          <w:sz w:val="16"/>
          <w:szCs w:val="16"/>
          <w:lang w:val="lv-LV" w:eastAsia="lv-LV"/>
        </w:rPr>
      </w:pPr>
    </w:p>
    <w:p w14:paraId="4735E058" w14:textId="496EA09F" w:rsidR="0022600A" w:rsidRDefault="0022600A"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8. Līguma izpildes termiņš un kārtība</w:t>
      </w:r>
    </w:p>
    <w:p w14:paraId="3414C5A9" w14:textId="77777777" w:rsidR="00125EC5" w:rsidRPr="00D51F30" w:rsidRDefault="00125EC5"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p w14:paraId="78EC73EC"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8.1. Valsts pārvaldes uzdevums tiek veikts līdz valsts pārvaldes uzdevuma izbeigšanai Līgumā noteiktajā kārtībā.</w:t>
      </w:r>
    </w:p>
    <w:p w14:paraId="22280A6A"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8.2. Ja normatīvajos aktos tiek izdarīti grozījumi, kas ietekmē valsts pārvaldes uzdevuma veikšanu vai finansēšanas kārtību un Līgumā noteikto saistību izpildi, Puses pēc iespējas ātrāk izdara grozījumus Līgumā.</w:t>
      </w:r>
    </w:p>
    <w:p w14:paraId="75244AB6"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8.3. Ja kāds no Līguma noteikumiem zaudē spēku normatīvo aktu izmaiņu dēļ, Līgums nezaudē spēku tā pārējos noteikumos. Šādā gadījumā Pusēm ir pienākums piemērot Līgumu atbilstoši spēkā esošajiem normatīvajiem aktiem.</w:t>
      </w:r>
    </w:p>
    <w:p w14:paraId="0C532FE4"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8.4. Valsts pārvaldes uzdevuma veikšanu var izbeigt, ja Puse sešus mēnešus iepriekš par to rakstiski informē otru Pusi.</w:t>
      </w:r>
    </w:p>
    <w:p w14:paraId="6E60F665"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8.5. Ja Pakalpojuma sniedzējs iesniedz Līguma 8.4. apakšpunktā minēto paziņojumu, Ministrija sagatavo un noteiktā kārtībā virza izskatīšanai Ministru kabinetā Ministru kabineta noteikumu projektu, kas paredz noteikt valsts pārvaldes institūciju vai citu privātpersonu par atbildīgo valsts pārvaldes uzdevuma veikšanā.</w:t>
      </w:r>
    </w:p>
    <w:p w14:paraId="18D98637" w14:textId="77777777" w:rsidR="0022600A" w:rsidRPr="00D51F30" w:rsidRDefault="0022600A" w:rsidP="00806A3D">
      <w:pPr>
        <w:shd w:val="clear" w:color="auto" w:fill="FFFFFF"/>
        <w:spacing w:after="0" w:line="240" w:lineRule="auto"/>
        <w:ind w:firstLine="300"/>
        <w:jc w:val="both"/>
        <w:rPr>
          <w:rFonts w:ascii="Times New Roman" w:eastAsia="Times New Roman" w:hAnsi="Times New Roman" w:cs="Times New Roman"/>
          <w:sz w:val="16"/>
          <w:szCs w:val="16"/>
          <w:lang w:val="lv-LV" w:eastAsia="lv-LV"/>
        </w:rPr>
      </w:pPr>
    </w:p>
    <w:p w14:paraId="6BFEB9D4" w14:textId="2EA1454C" w:rsidR="0022600A" w:rsidRDefault="0022600A" w:rsidP="000B3070">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9. Noslēguma jautājumi</w:t>
      </w:r>
    </w:p>
    <w:p w14:paraId="7BEC3D96" w14:textId="77777777" w:rsidR="00125EC5" w:rsidRPr="00D51F30" w:rsidRDefault="00125EC5"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p w14:paraId="262BEFA8"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9.1. Jautājumi, kas nav noteikti Līgumā, tiek risināti saskaņā ar spēkā esošajiem Latvijas Republikas tiesību aktiem.</w:t>
      </w:r>
    </w:p>
    <w:p w14:paraId="7E95BA66"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9.2. Līguma izpildes laikā radušos strīdus Puses risina normatīvajos aktos noteiktajā kārtībā.</w:t>
      </w:r>
    </w:p>
    <w:p w14:paraId="511CC800" w14:textId="1BF31FE0"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9.3. Visi Līguma grozījumi vai papildinājumi ir spēkā tikai tad, ja tie noformēti rakstiski un ir Pušu parakstīti. Šādi Līguma grozījumi ar to parakstīšanas brīdi kļūst par Līguma neatņemamu sastāvdaļu.</w:t>
      </w:r>
    </w:p>
    <w:p w14:paraId="58318609"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9.4. Līguma 3.2.1. apakšpunktā minētajā kārtībā Ministrijas rakstiski apstiprinātās izdevumu tāmes uzskatāmas par neatņemamu Līguma sastāvdaļu.</w:t>
      </w:r>
    </w:p>
    <w:p w14:paraId="7EEFDF88"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9.5. Ja kādai no Pusēm tiek mainīts juridiskais statuss, atrašanās vieta vai citi rekvizīti, tā nekavējoties par to paziņo otrai Pusei.</w:t>
      </w:r>
    </w:p>
    <w:p w14:paraId="535F638F"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9.6. Līgums ir saistošs Pušu tiesību un saistību pārņēmējiem.</w:t>
      </w:r>
    </w:p>
    <w:p w14:paraId="0D7B483C" w14:textId="77777777" w:rsidR="0022600A" w:rsidRPr="00D51F30" w:rsidRDefault="0022600A" w:rsidP="00806A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xml:space="preserve">9.7. Līgums ir sastādīts latviešu valodā divos eksemplāros, katrs no tiem uz </w:t>
      </w:r>
      <w:r w:rsidRPr="000C5130">
        <w:rPr>
          <w:rFonts w:ascii="Times New Roman" w:eastAsia="Times New Roman" w:hAnsi="Times New Roman" w:cs="Times New Roman"/>
          <w:sz w:val="24"/>
          <w:szCs w:val="28"/>
          <w:lang w:val="lv-LV" w:eastAsia="lv-LV"/>
        </w:rPr>
        <w:t>____</w:t>
      </w:r>
      <w:r w:rsidRPr="00D51F30">
        <w:rPr>
          <w:rFonts w:ascii="Times New Roman" w:eastAsia="Times New Roman" w:hAnsi="Times New Roman" w:cs="Times New Roman"/>
          <w:sz w:val="28"/>
          <w:szCs w:val="28"/>
          <w:lang w:val="lv-LV" w:eastAsia="lv-LV"/>
        </w:rPr>
        <w:t xml:space="preserve"> lapām, no kuriem viens glabājas pie Pakalpojuma sniedzēja, bet otrs – Ministrijā.</w:t>
      </w:r>
    </w:p>
    <w:p w14:paraId="4E33D152" w14:textId="05697CE4" w:rsidR="009F467A" w:rsidRDefault="009F467A">
      <w:pP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br w:type="page"/>
      </w:r>
    </w:p>
    <w:p w14:paraId="3AE8F47F" w14:textId="77777777" w:rsidR="009F467A" w:rsidRDefault="009F467A"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p w14:paraId="4D8ECCC2" w14:textId="206EBC94" w:rsidR="0022600A" w:rsidRDefault="0022600A"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Pušu rekvizīti un paraksti</w:t>
      </w:r>
    </w:p>
    <w:p w14:paraId="534533AF" w14:textId="77777777" w:rsidR="009F467A" w:rsidRPr="00D51F30" w:rsidRDefault="009F467A" w:rsidP="00806A3D">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64"/>
        <w:gridCol w:w="544"/>
        <w:gridCol w:w="4263"/>
      </w:tblGrid>
      <w:tr w:rsidR="0022600A" w:rsidRPr="00D51F30" w14:paraId="34BC66C5" w14:textId="77777777" w:rsidTr="008B761E">
        <w:trPr>
          <w:trHeight w:val="150"/>
        </w:trPr>
        <w:tc>
          <w:tcPr>
            <w:tcW w:w="2350" w:type="pct"/>
            <w:tcBorders>
              <w:top w:val="nil"/>
              <w:left w:val="nil"/>
              <w:bottom w:val="nil"/>
              <w:right w:val="nil"/>
            </w:tcBorders>
            <w:hideMark/>
          </w:tcPr>
          <w:p w14:paraId="7A5219B2" w14:textId="0094B37C" w:rsidR="0022600A" w:rsidRPr="00D51F30" w:rsidRDefault="009F467A" w:rsidP="009F467A">
            <w:pPr>
              <w:spacing w:after="0" w:line="240" w:lineRule="auto"/>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bdr w:val="none" w:sz="0" w:space="0" w:color="auto" w:frame="1"/>
                <w:lang w:val="lv-LV" w:eastAsia="lv-LV"/>
              </w:rPr>
              <w:t>(</w:t>
            </w:r>
            <w:r w:rsidR="0022600A" w:rsidRPr="00D51F30">
              <w:rPr>
                <w:rFonts w:ascii="Times New Roman" w:eastAsia="Times New Roman" w:hAnsi="Times New Roman" w:cs="Times New Roman"/>
                <w:b/>
                <w:bCs/>
                <w:sz w:val="28"/>
                <w:szCs w:val="28"/>
                <w:bdr w:val="none" w:sz="0" w:space="0" w:color="auto" w:frame="1"/>
                <w:lang w:val="lv-LV" w:eastAsia="lv-LV"/>
              </w:rPr>
              <w:t>Publiskas personas rekvizīti</w:t>
            </w:r>
            <w:r>
              <w:rPr>
                <w:rFonts w:ascii="Times New Roman" w:eastAsia="Times New Roman" w:hAnsi="Times New Roman" w:cs="Times New Roman"/>
                <w:b/>
                <w:bCs/>
                <w:sz w:val="28"/>
                <w:szCs w:val="28"/>
                <w:bdr w:val="none" w:sz="0" w:space="0" w:color="auto" w:frame="1"/>
                <w:lang w:val="lv-LV" w:eastAsia="lv-LV"/>
              </w:rPr>
              <w:t>)</w:t>
            </w:r>
          </w:p>
          <w:p w14:paraId="3AB0BF18"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p>
        </w:tc>
        <w:tc>
          <w:tcPr>
            <w:tcW w:w="300" w:type="pct"/>
            <w:tcBorders>
              <w:top w:val="nil"/>
              <w:left w:val="nil"/>
              <w:bottom w:val="nil"/>
              <w:right w:val="nil"/>
            </w:tcBorders>
            <w:hideMark/>
          </w:tcPr>
          <w:p w14:paraId="299FD842"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p>
        </w:tc>
        <w:tc>
          <w:tcPr>
            <w:tcW w:w="2350" w:type="pct"/>
            <w:tcBorders>
              <w:top w:val="nil"/>
              <w:left w:val="nil"/>
              <w:bottom w:val="nil"/>
              <w:right w:val="nil"/>
            </w:tcBorders>
            <w:hideMark/>
          </w:tcPr>
          <w:p w14:paraId="74381BF6" w14:textId="77C8548A" w:rsidR="0022600A" w:rsidRPr="00D51F30" w:rsidRDefault="009F467A" w:rsidP="009F467A">
            <w:pPr>
              <w:spacing w:after="0" w:line="240" w:lineRule="auto"/>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w:t>
            </w:r>
            <w:r w:rsidR="0022600A" w:rsidRPr="00D51F30">
              <w:rPr>
                <w:rFonts w:ascii="Times New Roman" w:eastAsia="Times New Roman" w:hAnsi="Times New Roman" w:cs="Times New Roman"/>
                <w:b/>
                <w:bCs/>
                <w:sz w:val="28"/>
                <w:szCs w:val="28"/>
                <w:lang w:val="lv-LV" w:eastAsia="lv-LV"/>
              </w:rPr>
              <w:t>Pilnvarotās personas</w:t>
            </w:r>
            <w:r>
              <w:rPr>
                <w:rFonts w:ascii="Times New Roman" w:eastAsia="Times New Roman" w:hAnsi="Times New Roman" w:cs="Times New Roman"/>
                <w:b/>
                <w:bCs/>
                <w:sz w:val="28"/>
                <w:szCs w:val="28"/>
                <w:lang w:val="lv-LV" w:eastAsia="lv-LV"/>
              </w:rPr>
              <w:t>)</w:t>
            </w:r>
          </w:p>
          <w:p w14:paraId="2795B138"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bl>
    <w:p w14:paraId="3ABF5A99" w14:textId="77777777" w:rsidR="0022600A" w:rsidRPr="00D51F30" w:rsidRDefault="0022600A" w:rsidP="00806A3D">
      <w:pPr>
        <w:shd w:val="clear" w:color="auto" w:fill="FFFFFF"/>
        <w:spacing w:after="0" w:line="240" w:lineRule="auto"/>
        <w:jc w:val="both"/>
        <w:rPr>
          <w:rFonts w:ascii="Times New Roman" w:eastAsia="Times New Roman" w:hAnsi="Times New Roman" w:cs="Times New Roman"/>
          <w:vanish/>
          <w:sz w:val="28"/>
          <w:szCs w:val="28"/>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0"/>
        <w:gridCol w:w="4055"/>
        <w:gridCol w:w="274"/>
        <w:gridCol w:w="371"/>
        <w:gridCol w:w="4058"/>
        <w:gridCol w:w="183"/>
      </w:tblGrid>
      <w:tr w:rsidR="0022600A" w:rsidRPr="00D51F30" w14:paraId="0208B33E" w14:textId="77777777" w:rsidTr="008B761E">
        <w:trPr>
          <w:trHeight w:val="450"/>
        </w:trPr>
        <w:tc>
          <w:tcPr>
            <w:tcW w:w="59" w:type="pct"/>
            <w:tcBorders>
              <w:top w:val="nil"/>
              <w:left w:val="nil"/>
              <w:bottom w:val="nil"/>
              <w:right w:val="nil"/>
            </w:tcBorders>
            <w:hideMark/>
          </w:tcPr>
          <w:p w14:paraId="5A0380EA"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8" w:type="pct"/>
            <w:tcBorders>
              <w:top w:val="nil"/>
              <w:left w:val="nil"/>
              <w:bottom w:val="outset" w:sz="6" w:space="0" w:color="414142"/>
              <w:right w:val="nil"/>
            </w:tcBorders>
            <w:hideMark/>
          </w:tcPr>
          <w:p w14:paraId="537568F9"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54" w:type="pct"/>
            <w:tcBorders>
              <w:top w:val="nil"/>
              <w:left w:val="nil"/>
              <w:bottom w:val="nil"/>
              <w:right w:val="nil"/>
            </w:tcBorders>
            <w:hideMark/>
          </w:tcPr>
          <w:p w14:paraId="5A48FBBC"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7" w:type="pct"/>
            <w:tcBorders>
              <w:top w:val="nil"/>
              <w:left w:val="nil"/>
              <w:bottom w:val="nil"/>
              <w:right w:val="nil"/>
            </w:tcBorders>
            <w:hideMark/>
          </w:tcPr>
          <w:p w14:paraId="3CEE4EFD"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9" w:type="pct"/>
            <w:tcBorders>
              <w:top w:val="nil"/>
              <w:left w:val="nil"/>
              <w:bottom w:val="outset" w:sz="6" w:space="0" w:color="414142"/>
              <w:right w:val="nil"/>
            </w:tcBorders>
            <w:hideMark/>
          </w:tcPr>
          <w:p w14:paraId="1D5904C6"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03" w:type="pct"/>
            <w:tcBorders>
              <w:top w:val="nil"/>
              <w:left w:val="nil"/>
              <w:bottom w:val="nil"/>
              <w:right w:val="nil"/>
            </w:tcBorders>
            <w:hideMark/>
          </w:tcPr>
          <w:p w14:paraId="7B18D0A1"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r w:rsidR="0022600A" w:rsidRPr="00D51F30" w14:paraId="38FFB2A3" w14:textId="77777777" w:rsidTr="008B761E">
        <w:tc>
          <w:tcPr>
            <w:tcW w:w="59" w:type="pct"/>
            <w:tcBorders>
              <w:top w:val="nil"/>
              <w:left w:val="nil"/>
              <w:bottom w:val="nil"/>
              <w:right w:val="nil"/>
            </w:tcBorders>
            <w:hideMark/>
          </w:tcPr>
          <w:p w14:paraId="22D103A7"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8" w:type="pct"/>
            <w:tcBorders>
              <w:top w:val="single" w:sz="6" w:space="0" w:color="414142"/>
              <w:left w:val="nil"/>
              <w:bottom w:val="nil"/>
              <w:right w:val="nil"/>
            </w:tcBorders>
            <w:hideMark/>
          </w:tcPr>
          <w:p w14:paraId="4785E500" w14:textId="77777777" w:rsidR="0022600A" w:rsidRPr="009F467A" w:rsidRDefault="0022600A" w:rsidP="009F467A">
            <w:pPr>
              <w:spacing w:after="0" w:line="240" w:lineRule="auto"/>
              <w:jc w:val="center"/>
              <w:rPr>
                <w:rFonts w:ascii="Times New Roman" w:eastAsia="Times New Roman" w:hAnsi="Times New Roman" w:cs="Times New Roman"/>
                <w:sz w:val="24"/>
                <w:szCs w:val="24"/>
                <w:lang w:val="lv-LV" w:eastAsia="lv-LV"/>
              </w:rPr>
            </w:pPr>
            <w:r w:rsidRPr="009F467A">
              <w:rPr>
                <w:rFonts w:ascii="Times New Roman" w:eastAsia="Times New Roman" w:hAnsi="Times New Roman" w:cs="Times New Roman"/>
                <w:sz w:val="24"/>
                <w:szCs w:val="24"/>
                <w:lang w:val="lv-LV" w:eastAsia="lv-LV"/>
              </w:rPr>
              <w:t>(paraksts)</w:t>
            </w:r>
          </w:p>
        </w:tc>
        <w:tc>
          <w:tcPr>
            <w:tcW w:w="154" w:type="pct"/>
            <w:tcBorders>
              <w:top w:val="nil"/>
              <w:left w:val="nil"/>
              <w:bottom w:val="nil"/>
              <w:right w:val="nil"/>
            </w:tcBorders>
            <w:hideMark/>
          </w:tcPr>
          <w:p w14:paraId="76AF1ED8"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7" w:type="pct"/>
            <w:tcBorders>
              <w:top w:val="nil"/>
              <w:left w:val="nil"/>
              <w:bottom w:val="nil"/>
              <w:right w:val="nil"/>
            </w:tcBorders>
            <w:hideMark/>
          </w:tcPr>
          <w:p w14:paraId="373F2940"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9" w:type="pct"/>
            <w:tcBorders>
              <w:top w:val="single" w:sz="6" w:space="0" w:color="414142"/>
              <w:left w:val="nil"/>
              <w:bottom w:val="nil"/>
              <w:right w:val="nil"/>
            </w:tcBorders>
            <w:hideMark/>
          </w:tcPr>
          <w:p w14:paraId="0D1E3B91" w14:textId="77777777" w:rsidR="0022600A" w:rsidRPr="009F467A" w:rsidRDefault="0022600A" w:rsidP="009F467A">
            <w:pPr>
              <w:spacing w:after="0" w:line="240" w:lineRule="auto"/>
              <w:jc w:val="center"/>
              <w:rPr>
                <w:rFonts w:ascii="Times New Roman" w:eastAsia="Times New Roman" w:hAnsi="Times New Roman" w:cs="Times New Roman"/>
                <w:sz w:val="24"/>
                <w:szCs w:val="24"/>
                <w:lang w:val="lv-LV" w:eastAsia="lv-LV"/>
              </w:rPr>
            </w:pPr>
            <w:r w:rsidRPr="009F467A">
              <w:rPr>
                <w:rFonts w:ascii="Times New Roman" w:eastAsia="Times New Roman" w:hAnsi="Times New Roman" w:cs="Times New Roman"/>
                <w:sz w:val="24"/>
                <w:szCs w:val="24"/>
                <w:lang w:val="lv-LV" w:eastAsia="lv-LV"/>
              </w:rPr>
              <w:t>(paraksts)</w:t>
            </w:r>
          </w:p>
        </w:tc>
        <w:tc>
          <w:tcPr>
            <w:tcW w:w="103" w:type="pct"/>
            <w:tcBorders>
              <w:top w:val="nil"/>
              <w:left w:val="nil"/>
              <w:bottom w:val="nil"/>
              <w:right w:val="nil"/>
            </w:tcBorders>
            <w:hideMark/>
          </w:tcPr>
          <w:p w14:paraId="5BDFEFCF" w14:textId="77777777" w:rsidR="0022600A" w:rsidRPr="00D51F30" w:rsidRDefault="0022600A" w:rsidP="00806A3D">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bl>
    <w:p w14:paraId="4474FA45" w14:textId="77777777" w:rsidR="0022600A" w:rsidRPr="008B7378" w:rsidRDefault="0022600A" w:rsidP="00806A3D">
      <w:pPr>
        <w:shd w:val="clear" w:color="auto" w:fill="FFFFFF"/>
        <w:spacing w:after="0" w:line="240" w:lineRule="auto"/>
        <w:jc w:val="right"/>
        <w:rPr>
          <w:rFonts w:ascii="Times New Roman" w:eastAsia="Times New Roman" w:hAnsi="Times New Roman" w:cs="Times New Roman"/>
          <w:sz w:val="12"/>
          <w:szCs w:val="12"/>
          <w:lang w:val="lv-LV" w:eastAsia="lv-LV"/>
        </w:rPr>
      </w:pPr>
    </w:p>
    <w:p w14:paraId="0BA89419" w14:textId="77777777" w:rsidR="000C5130" w:rsidRDefault="000C5130" w:rsidP="00806A3D">
      <w:pPr>
        <w:pStyle w:val="Body"/>
        <w:spacing w:after="0" w:line="240" w:lineRule="auto"/>
        <w:ind w:firstLine="709"/>
        <w:jc w:val="both"/>
        <w:rPr>
          <w:rFonts w:ascii="Times New Roman" w:hAnsi="Times New Roman"/>
          <w:color w:val="auto"/>
          <w:sz w:val="28"/>
          <w:lang w:val="de-DE"/>
        </w:rPr>
      </w:pPr>
    </w:p>
    <w:p w14:paraId="5D46379B" w14:textId="77777777" w:rsidR="000C5130" w:rsidRDefault="000C5130" w:rsidP="00806A3D">
      <w:pPr>
        <w:pStyle w:val="Body"/>
        <w:spacing w:after="0" w:line="240" w:lineRule="auto"/>
        <w:ind w:firstLine="709"/>
        <w:jc w:val="both"/>
        <w:rPr>
          <w:rFonts w:ascii="Times New Roman" w:hAnsi="Times New Roman"/>
          <w:color w:val="auto"/>
          <w:sz w:val="28"/>
          <w:lang w:val="de-DE"/>
        </w:rPr>
      </w:pPr>
    </w:p>
    <w:p w14:paraId="69D01BCF" w14:textId="77777777" w:rsidR="000C5130" w:rsidRDefault="000C5130" w:rsidP="00806A3D">
      <w:pPr>
        <w:pStyle w:val="Body"/>
        <w:spacing w:after="0" w:line="240" w:lineRule="auto"/>
        <w:ind w:firstLine="709"/>
        <w:jc w:val="both"/>
        <w:rPr>
          <w:rFonts w:ascii="Times New Roman" w:hAnsi="Times New Roman"/>
          <w:color w:val="auto"/>
          <w:sz w:val="28"/>
          <w:lang w:val="de-DE"/>
        </w:rPr>
      </w:pPr>
    </w:p>
    <w:p w14:paraId="6FC7C09E" w14:textId="77777777" w:rsidR="000C5130" w:rsidRPr="00DE283C" w:rsidRDefault="000C5130" w:rsidP="00806A3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56B207DA" w14:textId="45476C86" w:rsidR="00723F58" w:rsidRDefault="00723F58" w:rsidP="00806A3D">
      <w:pPr>
        <w:spacing w:after="0" w:line="240" w:lineRule="auto"/>
        <w:rPr>
          <w:rFonts w:ascii="Times New Roman" w:hAnsi="Times New Roman" w:cs="Times New Roman"/>
          <w:b/>
          <w:bCs/>
          <w:sz w:val="28"/>
          <w:szCs w:val="28"/>
          <w:lang w:val="lv-LV"/>
        </w:rPr>
      </w:pPr>
    </w:p>
    <w:sectPr w:rsidR="00723F58" w:rsidSect="000C5130">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4EE4" w14:textId="77777777" w:rsidR="00337B6F" w:rsidRDefault="00337B6F" w:rsidP="008B7378">
      <w:pPr>
        <w:spacing w:after="0" w:line="240" w:lineRule="auto"/>
      </w:pPr>
      <w:r>
        <w:separator/>
      </w:r>
    </w:p>
  </w:endnote>
  <w:endnote w:type="continuationSeparator" w:id="0">
    <w:p w14:paraId="41580293" w14:textId="77777777" w:rsidR="00337B6F" w:rsidRDefault="00337B6F" w:rsidP="008B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5EFD" w14:textId="2055EF27" w:rsidR="000C5130" w:rsidRPr="000C5130" w:rsidRDefault="000C5130">
    <w:pPr>
      <w:pStyle w:val="Footer"/>
      <w:rPr>
        <w:rFonts w:ascii="Times New Roman" w:hAnsi="Times New Roman" w:cs="Times New Roman"/>
        <w:sz w:val="16"/>
        <w:szCs w:val="16"/>
        <w:lang w:val="lv-LV"/>
      </w:rPr>
    </w:pPr>
    <w:r w:rsidRPr="001A0886">
      <w:rPr>
        <w:rFonts w:ascii="Times New Roman" w:hAnsi="Times New Roman" w:cs="Times New Roman"/>
        <w:sz w:val="16"/>
        <w:szCs w:val="16"/>
        <w:lang w:val="lv-LV"/>
      </w:rPr>
      <w:t>N1629_9</w:t>
    </w:r>
    <w:r>
      <w:rPr>
        <w:rFonts w:ascii="Times New Roman" w:hAnsi="Times New Roman" w:cs="Times New Roman"/>
        <w:sz w:val="16"/>
        <w:szCs w:val="16"/>
        <w:lang w:val="lv-LV"/>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A57F" w14:textId="51908260" w:rsidR="000C5130" w:rsidRPr="000C5130" w:rsidRDefault="000C5130">
    <w:pPr>
      <w:pStyle w:val="Footer"/>
      <w:rPr>
        <w:rFonts w:ascii="Times New Roman" w:hAnsi="Times New Roman" w:cs="Times New Roman"/>
        <w:sz w:val="16"/>
        <w:szCs w:val="16"/>
        <w:lang w:val="lv-LV"/>
      </w:rPr>
    </w:pPr>
    <w:r w:rsidRPr="001A0886">
      <w:rPr>
        <w:rFonts w:ascii="Times New Roman" w:hAnsi="Times New Roman" w:cs="Times New Roman"/>
        <w:sz w:val="16"/>
        <w:szCs w:val="16"/>
        <w:lang w:val="lv-LV"/>
      </w:rPr>
      <w:t>N1629_9</w:t>
    </w:r>
    <w:r>
      <w:rPr>
        <w:rFonts w:ascii="Times New Roman" w:hAnsi="Times New Roman" w:cs="Times New Roman"/>
        <w:sz w:val="16"/>
        <w:szCs w:val="16"/>
        <w:lang w:val="lv-LV"/>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B27A" w14:textId="77777777" w:rsidR="00337B6F" w:rsidRDefault="00337B6F" w:rsidP="008B7378">
      <w:pPr>
        <w:spacing w:after="0" w:line="240" w:lineRule="auto"/>
      </w:pPr>
      <w:r>
        <w:separator/>
      </w:r>
    </w:p>
  </w:footnote>
  <w:footnote w:type="continuationSeparator" w:id="0">
    <w:p w14:paraId="3FA9868E" w14:textId="77777777" w:rsidR="00337B6F" w:rsidRDefault="00337B6F" w:rsidP="008B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319447"/>
      <w:docPartObj>
        <w:docPartGallery w:val="Page Numbers (Top of Page)"/>
        <w:docPartUnique/>
      </w:docPartObj>
    </w:sdtPr>
    <w:sdtEndPr>
      <w:rPr>
        <w:rFonts w:ascii="Times New Roman" w:hAnsi="Times New Roman" w:cs="Times New Roman"/>
        <w:noProof/>
        <w:sz w:val="24"/>
      </w:rPr>
    </w:sdtEndPr>
    <w:sdtContent>
      <w:p w14:paraId="220F1CC2" w14:textId="14A0FB7D" w:rsidR="000C5130" w:rsidRPr="000C5130" w:rsidRDefault="000C5130">
        <w:pPr>
          <w:pStyle w:val="Header"/>
          <w:jc w:val="center"/>
          <w:rPr>
            <w:rFonts w:ascii="Times New Roman" w:hAnsi="Times New Roman" w:cs="Times New Roman"/>
            <w:sz w:val="24"/>
          </w:rPr>
        </w:pPr>
        <w:r w:rsidRPr="000C5130">
          <w:rPr>
            <w:rFonts w:ascii="Times New Roman" w:hAnsi="Times New Roman" w:cs="Times New Roman"/>
            <w:sz w:val="24"/>
          </w:rPr>
          <w:fldChar w:fldCharType="begin"/>
        </w:r>
        <w:r w:rsidRPr="000C5130">
          <w:rPr>
            <w:rFonts w:ascii="Times New Roman" w:hAnsi="Times New Roman" w:cs="Times New Roman"/>
            <w:sz w:val="24"/>
          </w:rPr>
          <w:instrText xml:space="preserve"> PAGE   \* MERGEFORMAT </w:instrText>
        </w:r>
        <w:r w:rsidRPr="000C5130">
          <w:rPr>
            <w:rFonts w:ascii="Times New Roman" w:hAnsi="Times New Roman" w:cs="Times New Roman"/>
            <w:sz w:val="24"/>
          </w:rPr>
          <w:fldChar w:fldCharType="separate"/>
        </w:r>
        <w:r w:rsidR="00F73994">
          <w:rPr>
            <w:rFonts w:ascii="Times New Roman" w:hAnsi="Times New Roman" w:cs="Times New Roman"/>
            <w:noProof/>
            <w:sz w:val="24"/>
          </w:rPr>
          <w:t>6</w:t>
        </w:r>
        <w:r w:rsidRPr="000C5130">
          <w:rPr>
            <w:rFonts w:ascii="Times New Roman" w:hAnsi="Times New Roman" w:cs="Times New Roman"/>
            <w:noProof/>
            <w:sz w:val="24"/>
          </w:rPr>
          <w:fldChar w:fldCharType="end"/>
        </w:r>
      </w:p>
    </w:sdtContent>
  </w:sdt>
  <w:p w14:paraId="39A008AA" w14:textId="77777777" w:rsidR="000C5130" w:rsidRPr="000C5130" w:rsidRDefault="000C513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B7"/>
    <w:rsid w:val="00000EED"/>
    <w:rsid w:val="0008666F"/>
    <w:rsid w:val="000A283C"/>
    <w:rsid w:val="000B3070"/>
    <w:rsid w:val="000C5130"/>
    <w:rsid w:val="00125EC5"/>
    <w:rsid w:val="001619A6"/>
    <w:rsid w:val="0019589A"/>
    <w:rsid w:val="001D4FFA"/>
    <w:rsid w:val="00221BE3"/>
    <w:rsid w:val="0022600A"/>
    <w:rsid w:val="002B5635"/>
    <w:rsid w:val="00337B6F"/>
    <w:rsid w:val="003974CE"/>
    <w:rsid w:val="003D20A4"/>
    <w:rsid w:val="003E6C6B"/>
    <w:rsid w:val="004C3249"/>
    <w:rsid w:val="00547FB1"/>
    <w:rsid w:val="00581429"/>
    <w:rsid w:val="006921CE"/>
    <w:rsid w:val="0069492A"/>
    <w:rsid w:val="00702B0D"/>
    <w:rsid w:val="00720389"/>
    <w:rsid w:val="00723F58"/>
    <w:rsid w:val="007D258E"/>
    <w:rsid w:val="00806A3D"/>
    <w:rsid w:val="00823909"/>
    <w:rsid w:val="00883052"/>
    <w:rsid w:val="008972B7"/>
    <w:rsid w:val="008B7378"/>
    <w:rsid w:val="008B761E"/>
    <w:rsid w:val="008C6D42"/>
    <w:rsid w:val="009F467A"/>
    <w:rsid w:val="00A0439C"/>
    <w:rsid w:val="00A16DAC"/>
    <w:rsid w:val="00A829BE"/>
    <w:rsid w:val="00A83EF3"/>
    <w:rsid w:val="00B82CC6"/>
    <w:rsid w:val="00BF0435"/>
    <w:rsid w:val="00C805A5"/>
    <w:rsid w:val="00D40A56"/>
    <w:rsid w:val="00D51F30"/>
    <w:rsid w:val="00D53BA9"/>
    <w:rsid w:val="00D93798"/>
    <w:rsid w:val="00E53777"/>
    <w:rsid w:val="00E54FE4"/>
    <w:rsid w:val="00E65F84"/>
    <w:rsid w:val="00F73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D36FB"/>
  <w15:docId w15:val="{55E3E282-96F3-4D0B-AB17-AA07BDE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0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0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00A"/>
    <w:rPr>
      <w:lang w:val="en-US"/>
    </w:rPr>
  </w:style>
  <w:style w:type="paragraph" w:styleId="Header">
    <w:name w:val="header"/>
    <w:basedOn w:val="Normal"/>
    <w:link w:val="HeaderChar"/>
    <w:uiPriority w:val="99"/>
    <w:unhideWhenUsed/>
    <w:rsid w:val="008B73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378"/>
    <w:rPr>
      <w:lang w:val="en-US"/>
    </w:rPr>
  </w:style>
  <w:style w:type="character" w:styleId="CommentReference">
    <w:name w:val="annotation reference"/>
    <w:basedOn w:val="DefaultParagraphFont"/>
    <w:uiPriority w:val="99"/>
    <w:semiHidden/>
    <w:unhideWhenUsed/>
    <w:rsid w:val="008C6D42"/>
    <w:rPr>
      <w:sz w:val="16"/>
      <w:szCs w:val="16"/>
    </w:rPr>
  </w:style>
  <w:style w:type="paragraph" w:styleId="CommentText">
    <w:name w:val="annotation text"/>
    <w:basedOn w:val="Normal"/>
    <w:link w:val="CommentTextChar"/>
    <w:uiPriority w:val="99"/>
    <w:semiHidden/>
    <w:unhideWhenUsed/>
    <w:rsid w:val="008C6D42"/>
    <w:pPr>
      <w:spacing w:line="240" w:lineRule="auto"/>
    </w:pPr>
    <w:rPr>
      <w:sz w:val="20"/>
      <w:szCs w:val="20"/>
    </w:rPr>
  </w:style>
  <w:style w:type="character" w:customStyle="1" w:styleId="CommentTextChar">
    <w:name w:val="Comment Text Char"/>
    <w:basedOn w:val="DefaultParagraphFont"/>
    <w:link w:val="CommentText"/>
    <w:uiPriority w:val="99"/>
    <w:semiHidden/>
    <w:rsid w:val="008C6D42"/>
    <w:rPr>
      <w:sz w:val="20"/>
      <w:szCs w:val="20"/>
      <w:lang w:val="en-US"/>
    </w:rPr>
  </w:style>
  <w:style w:type="paragraph" w:styleId="CommentSubject">
    <w:name w:val="annotation subject"/>
    <w:basedOn w:val="CommentText"/>
    <w:next w:val="CommentText"/>
    <w:link w:val="CommentSubjectChar"/>
    <w:uiPriority w:val="99"/>
    <w:semiHidden/>
    <w:unhideWhenUsed/>
    <w:rsid w:val="008C6D42"/>
    <w:rPr>
      <w:b/>
      <w:bCs/>
    </w:rPr>
  </w:style>
  <w:style w:type="character" w:customStyle="1" w:styleId="CommentSubjectChar">
    <w:name w:val="Comment Subject Char"/>
    <w:basedOn w:val="CommentTextChar"/>
    <w:link w:val="CommentSubject"/>
    <w:uiPriority w:val="99"/>
    <w:semiHidden/>
    <w:rsid w:val="008C6D42"/>
    <w:rPr>
      <w:b/>
      <w:bCs/>
      <w:sz w:val="20"/>
      <w:szCs w:val="20"/>
      <w:lang w:val="en-US"/>
    </w:rPr>
  </w:style>
  <w:style w:type="paragraph" w:styleId="BalloonText">
    <w:name w:val="Balloon Text"/>
    <w:basedOn w:val="Normal"/>
    <w:link w:val="BalloonTextChar"/>
    <w:uiPriority w:val="99"/>
    <w:semiHidden/>
    <w:unhideWhenUsed/>
    <w:rsid w:val="008C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42"/>
    <w:rPr>
      <w:rFonts w:ascii="Tahoma" w:hAnsi="Tahoma" w:cs="Tahoma"/>
      <w:sz w:val="16"/>
      <w:szCs w:val="16"/>
      <w:lang w:val="en-US"/>
    </w:rPr>
  </w:style>
  <w:style w:type="paragraph" w:customStyle="1" w:styleId="Body">
    <w:name w:val="Body"/>
    <w:rsid w:val="000C513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Paragraph">
    <w:name w:val="List Paragraph"/>
    <w:basedOn w:val="Normal"/>
    <w:uiPriority w:val="34"/>
    <w:qFormat/>
    <w:rsid w:val="004C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C508-D850-4002-992A-E2D6ADBF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7787</Words>
  <Characters>4440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Lore</dc:creator>
  <cp:lastModifiedBy>Jekaterina Borovika</cp:lastModifiedBy>
  <cp:revision>10</cp:revision>
  <cp:lastPrinted>2019-09-16T05:56:00Z</cp:lastPrinted>
  <dcterms:created xsi:type="dcterms:W3CDTF">2019-09-04T12:18:00Z</dcterms:created>
  <dcterms:modified xsi:type="dcterms:W3CDTF">2019-09-18T11:24:00Z</dcterms:modified>
</cp:coreProperties>
</file>